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47" w:rsidRPr="006935BD" w:rsidRDefault="005462FA" w:rsidP="0007242B">
      <w:pPr>
        <w:spacing w:after="0" w:line="276" w:lineRule="auto"/>
        <w:jc w:val="center"/>
        <w:rPr>
          <w:rFonts w:ascii="Times New Roman" w:hAnsi="Times New Roman" w:cs="Times New Roman"/>
          <w:sz w:val="24"/>
          <w:szCs w:val="24"/>
        </w:rPr>
      </w:pPr>
      <w:bookmarkStart w:id="0" w:name="_GoBack"/>
      <w:bookmarkEnd w:id="0"/>
      <w:r w:rsidRPr="006935BD">
        <w:rPr>
          <w:rFonts w:ascii="Times New Roman" w:hAnsi="Times New Roman" w:cs="Times New Roman"/>
          <w:b/>
          <w:sz w:val="24"/>
          <w:szCs w:val="24"/>
        </w:rPr>
        <w:t>RELATORIA</w:t>
      </w:r>
      <w:r w:rsidRPr="006935BD">
        <w:rPr>
          <w:rFonts w:ascii="Times New Roman" w:hAnsi="Times New Roman" w:cs="Times New Roman"/>
          <w:b/>
          <w:sz w:val="24"/>
          <w:szCs w:val="24"/>
        </w:rPr>
        <w:br/>
      </w:r>
      <w:r w:rsidR="00946B47" w:rsidRPr="006935BD">
        <w:rPr>
          <w:rFonts w:ascii="Times New Roman" w:hAnsi="Times New Roman" w:cs="Times New Roman"/>
          <w:b/>
          <w:sz w:val="24"/>
          <w:szCs w:val="24"/>
        </w:rPr>
        <w:t>FICHA MERIDIANA</w:t>
      </w:r>
      <w:r w:rsidRPr="006935BD">
        <w:rPr>
          <w:rFonts w:ascii="Times New Roman" w:hAnsi="Times New Roman" w:cs="Times New Roman"/>
          <w:b/>
          <w:sz w:val="24"/>
          <w:szCs w:val="24"/>
        </w:rPr>
        <w:t>:</w:t>
      </w:r>
      <w:r w:rsidRPr="006935BD">
        <w:rPr>
          <w:rFonts w:ascii="Times New Roman" w:hAnsi="Times New Roman" w:cs="Times New Roman"/>
          <w:sz w:val="24"/>
          <w:szCs w:val="24"/>
        </w:rPr>
        <w:t xml:space="preserve"> </w:t>
      </w:r>
      <w:r w:rsidR="00946B47" w:rsidRPr="006935BD">
        <w:rPr>
          <w:rFonts w:ascii="Times New Roman" w:hAnsi="Times New Roman" w:cs="Times New Roman"/>
          <w:sz w:val="24"/>
          <w:szCs w:val="24"/>
        </w:rPr>
        <w:t>EVIDENCIA CIENTÍFICA</w:t>
      </w:r>
    </w:p>
    <w:p w:rsidR="008868FE" w:rsidRPr="006935BD" w:rsidRDefault="00946B47" w:rsidP="0007242B">
      <w:pPr>
        <w:spacing w:after="0" w:line="276" w:lineRule="auto"/>
        <w:jc w:val="both"/>
        <w:rPr>
          <w:rFonts w:ascii="Times New Roman" w:hAnsi="Times New Roman" w:cs="Times New Roman"/>
          <w:sz w:val="24"/>
          <w:szCs w:val="24"/>
        </w:rPr>
      </w:pPr>
      <w:r w:rsidRPr="006935BD">
        <w:rPr>
          <w:rFonts w:ascii="Times New Roman" w:hAnsi="Times New Roman" w:cs="Times New Roman"/>
          <w:b/>
          <w:sz w:val="24"/>
          <w:szCs w:val="24"/>
        </w:rPr>
        <w:t xml:space="preserve">Fecha: </w:t>
      </w:r>
      <w:r w:rsidR="0042658C" w:rsidRPr="006935BD">
        <w:rPr>
          <w:rFonts w:ascii="Times New Roman" w:hAnsi="Times New Roman" w:cs="Times New Roman"/>
          <w:sz w:val="24"/>
          <w:szCs w:val="24"/>
        </w:rPr>
        <w:t>Lunes</w:t>
      </w:r>
      <w:r w:rsidR="000C27FC">
        <w:rPr>
          <w:rFonts w:ascii="Times New Roman" w:hAnsi="Times New Roman" w:cs="Times New Roman"/>
          <w:sz w:val="24"/>
          <w:szCs w:val="24"/>
        </w:rPr>
        <w:t>,  06</w:t>
      </w:r>
      <w:r w:rsidR="00EB00DF" w:rsidRPr="006935BD">
        <w:rPr>
          <w:rFonts w:ascii="Times New Roman" w:hAnsi="Times New Roman" w:cs="Times New Roman"/>
          <w:sz w:val="24"/>
          <w:szCs w:val="24"/>
        </w:rPr>
        <w:t xml:space="preserve"> de </w:t>
      </w:r>
      <w:r w:rsidR="000C27FC">
        <w:rPr>
          <w:rFonts w:ascii="Times New Roman" w:hAnsi="Times New Roman" w:cs="Times New Roman"/>
          <w:sz w:val="24"/>
          <w:szCs w:val="24"/>
        </w:rPr>
        <w:t>septiembre</w:t>
      </w:r>
      <w:r w:rsidR="00EB00DF" w:rsidRPr="006935BD">
        <w:rPr>
          <w:rFonts w:ascii="Times New Roman" w:hAnsi="Times New Roman" w:cs="Times New Roman"/>
          <w:sz w:val="24"/>
          <w:szCs w:val="24"/>
        </w:rPr>
        <w:t xml:space="preserve"> de 2021</w:t>
      </w:r>
      <w:r w:rsidRPr="006935BD">
        <w:rPr>
          <w:rFonts w:ascii="Times New Roman" w:hAnsi="Times New Roman" w:cs="Times New Roman"/>
          <w:sz w:val="24"/>
          <w:szCs w:val="24"/>
        </w:rPr>
        <w:t xml:space="preserve">. </w:t>
      </w:r>
      <w:r w:rsidRPr="006935BD">
        <w:rPr>
          <w:rFonts w:ascii="Times New Roman" w:hAnsi="Times New Roman" w:cs="Times New Roman"/>
          <w:b/>
          <w:sz w:val="24"/>
          <w:szCs w:val="24"/>
        </w:rPr>
        <w:t>Hora:</w:t>
      </w:r>
      <w:r w:rsidRPr="006935BD">
        <w:rPr>
          <w:rFonts w:ascii="Times New Roman" w:hAnsi="Times New Roman" w:cs="Times New Roman"/>
          <w:sz w:val="24"/>
          <w:szCs w:val="24"/>
        </w:rPr>
        <w:t xml:space="preserve"> 12:30pm a 2:00pm. </w:t>
      </w:r>
      <w:r w:rsidRPr="006935BD">
        <w:rPr>
          <w:rFonts w:ascii="Times New Roman" w:hAnsi="Times New Roman" w:cs="Times New Roman"/>
          <w:b/>
          <w:sz w:val="24"/>
          <w:szCs w:val="24"/>
        </w:rPr>
        <w:t>Lugar:</w:t>
      </w:r>
      <w:r w:rsidR="008868FE" w:rsidRPr="006935BD">
        <w:rPr>
          <w:rFonts w:ascii="Times New Roman" w:hAnsi="Times New Roman" w:cs="Times New Roman"/>
          <w:sz w:val="24"/>
          <w:szCs w:val="24"/>
        </w:rPr>
        <w:t xml:space="preserve"> Sala de Conferencias CCR - </w:t>
      </w:r>
      <w:r w:rsidRPr="006935BD">
        <w:rPr>
          <w:rFonts w:ascii="Times New Roman" w:hAnsi="Times New Roman" w:cs="Times New Roman"/>
          <w:sz w:val="24"/>
          <w:szCs w:val="24"/>
        </w:rPr>
        <w:t>Ascardio.</w:t>
      </w:r>
    </w:p>
    <w:p w:rsidR="00946B47" w:rsidRPr="006935BD" w:rsidRDefault="00946B47" w:rsidP="0007242B">
      <w:pPr>
        <w:spacing w:after="0" w:line="276" w:lineRule="auto"/>
        <w:jc w:val="both"/>
        <w:rPr>
          <w:rFonts w:ascii="Times New Roman" w:hAnsi="Times New Roman" w:cs="Times New Roman"/>
          <w:sz w:val="24"/>
          <w:szCs w:val="24"/>
        </w:rPr>
      </w:pPr>
      <w:r w:rsidRPr="006935BD">
        <w:rPr>
          <w:rFonts w:ascii="Times New Roman" w:hAnsi="Times New Roman" w:cs="Times New Roman"/>
          <w:sz w:val="24"/>
          <w:szCs w:val="24"/>
        </w:rPr>
        <w:br/>
      </w:r>
      <w:r w:rsidR="005462FA" w:rsidRPr="006935BD">
        <w:rPr>
          <w:rFonts w:ascii="Times New Roman" w:hAnsi="Times New Roman" w:cs="Times New Roman"/>
          <w:b/>
          <w:sz w:val="24"/>
          <w:szCs w:val="24"/>
        </w:rPr>
        <w:t>Responsable:</w:t>
      </w:r>
      <w:r w:rsidR="005462FA" w:rsidRPr="006935BD">
        <w:rPr>
          <w:rFonts w:ascii="Times New Roman" w:hAnsi="Times New Roman" w:cs="Times New Roman"/>
          <w:sz w:val="24"/>
          <w:szCs w:val="24"/>
        </w:rPr>
        <w:t xml:space="preserve"> </w:t>
      </w:r>
      <w:r w:rsidR="00EB00DF" w:rsidRPr="006935BD">
        <w:rPr>
          <w:rFonts w:ascii="Times New Roman" w:hAnsi="Times New Roman" w:cs="Times New Roman"/>
          <w:sz w:val="24"/>
          <w:szCs w:val="24"/>
        </w:rPr>
        <w:t>Grupo</w:t>
      </w:r>
      <w:r w:rsidR="001A57F7" w:rsidRPr="006935BD">
        <w:rPr>
          <w:rFonts w:ascii="Times New Roman" w:hAnsi="Times New Roman" w:cs="Times New Roman"/>
          <w:sz w:val="24"/>
          <w:szCs w:val="24"/>
        </w:rPr>
        <w:t xml:space="preserve"> Congénito</w:t>
      </w:r>
      <w:r w:rsidRPr="006935BD">
        <w:rPr>
          <w:rFonts w:ascii="Times New Roman" w:hAnsi="Times New Roman" w:cs="Times New Roman"/>
          <w:sz w:val="24"/>
          <w:szCs w:val="24"/>
        </w:rPr>
        <w:t xml:space="preserve">. </w:t>
      </w:r>
      <w:r w:rsidR="00EB00DF" w:rsidRPr="006935BD">
        <w:rPr>
          <w:rFonts w:ascii="Times New Roman" w:hAnsi="Times New Roman" w:cs="Times New Roman"/>
          <w:b/>
          <w:sz w:val="24"/>
          <w:szCs w:val="24"/>
        </w:rPr>
        <w:t>Ponente:</w:t>
      </w:r>
      <w:r w:rsidR="000C27FC">
        <w:rPr>
          <w:rFonts w:ascii="Times New Roman" w:hAnsi="Times New Roman" w:cs="Times New Roman"/>
          <w:sz w:val="24"/>
          <w:szCs w:val="24"/>
        </w:rPr>
        <w:t xml:space="preserve"> Angely Anuel</w:t>
      </w:r>
      <w:r w:rsidR="006935BD">
        <w:rPr>
          <w:rFonts w:ascii="Times New Roman" w:hAnsi="Times New Roman" w:cs="Times New Roman"/>
          <w:sz w:val="24"/>
          <w:szCs w:val="24"/>
        </w:rPr>
        <w:t xml:space="preserve"> </w:t>
      </w:r>
      <w:r w:rsidR="000C27FC">
        <w:rPr>
          <w:rFonts w:ascii="Times New Roman" w:hAnsi="Times New Roman" w:cs="Times New Roman"/>
          <w:sz w:val="24"/>
          <w:szCs w:val="24"/>
        </w:rPr>
        <w:t>(R2</w:t>
      </w:r>
      <w:r w:rsidRPr="006935BD">
        <w:rPr>
          <w:rFonts w:ascii="Times New Roman" w:hAnsi="Times New Roman" w:cs="Times New Roman"/>
          <w:sz w:val="24"/>
          <w:szCs w:val="24"/>
        </w:rPr>
        <w:t>)</w:t>
      </w:r>
      <w:r w:rsidR="000C27FC">
        <w:rPr>
          <w:rFonts w:ascii="Times New Roman" w:hAnsi="Times New Roman" w:cs="Times New Roman"/>
          <w:sz w:val="24"/>
          <w:szCs w:val="24"/>
        </w:rPr>
        <w:t xml:space="preserve"> y Lisseth Pérez</w:t>
      </w:r>
      <w:r w:rsidR="001A57F7" w:rsidRPr="006935BD">
        <w:rPr>
          <w:rFonts w:ascii="Times New Roman" w:hAnsi="Times New Roman" w:cs="Times New Roman"/>
          <w:sz w:val="24"/>
          <w:szCs w:val="24"/>
        </w:rPr>
        <w:t xml:space="preserve"> (R1)</w:t>
      </w:r>
      <w:r w:rsidRPr="006935BD">
        <w:rPr>
          <w:rFonts w:ascii="Times New Roman" w:hAnsi="Times New Roman" w:cs="Times New Roman"/>
          <w:sz w:val="24"/>
          <w:szCs w:val="24"/>
        </w:rPr>
        <w:t xml:space="preserve"> </w:t>
      </w:r>
      <w:r w:rsidRPr="006935BD">
        <w:rPr>
          <w:rFonts w:ascii="Times New Roman" w:hAnsi="Times New Roman" w:cs="Times New Roman"/>
          <w:b/>
          <w:sz w:val="24"/>
          <w:szCs w:val="24"/>
        </w:rPr>
        <w:t>Relator:</w:t>
      </w:r>
      <w:r w:rsidRPr="006935BD">
        <w:rPr>
          <w:rFonts w:ascii="Times New Roman" w:hAnsi="Times New Roman" w:cs="Times New Roman"/>
          <w:sz w:val="24"/>
          <w:szCs w:val="24"/>
        </w:rPr>
        <w:t xml:space="preserve"> </w:t>
      </w:r>
      <w:r w:rsidR="000C27FC">
        <w:rPr>
          <w:rFonts w:ascii="Times New Roman" w:hAnsi="Times New Roman" w:cs="Times New Roman"/>
          <w:sz w:val="24"/>
          <w:szCs w:val="24"/>
        </w:rPr>
        <w:t xml:space="preserve">Julio Muñoz </w:t>
      </w:r>
      <w:r w:rsidRPr="006935BD">
        <w:rPr>
          <w:rFonts w:ascii="Times New Roman" w:hAnsi="Times New Roman" w:cs="Times New Roman"/>
          <w:sz w:val="24"/>
          <w:szCs w:val="24"/>
        </w:rPr>
        <w:t>(R</w:t>
      </w:r>
      <w:r w:rsidR="000C27FC">
        <w:rPr>
          <w:rFonts w:ascii="Times New Roman" w:hAnsi="Times New Roman" w:cs="Times New Roman"/>
          <w:sz w:val="24"/>
          <w:szCs w:val="24"/>
        </w:rPr>
        <w:t>3</w:t>
      </w:r>
      <w:r w:rsidRPr="006935BD">
        <w:rPr>
          <w:rFonts w:ascii="Times New Roman" w:hAnsi="Times New Roman" w:cs="Times New Roman"/>
          <w:sz w:val="24"/>
          <w:szCs w:val="24"/>
        </w:rPr>
        <w:t xml:space="preserve">). </w:t>
      </w:r>
    </w:p>
    <w:p w:rsidR="00A35DAC" w:rsidRPr="006935BD" w:rsidRDefault="00A35DAC" w:rsidP="0007242B">
      <w:pPr>
        <w:spacing w:after="0" w:line="276" w:lineRule="auto"/>
        <w:jc w:val="both"/>
        <w:rPr>
          <w:rFonts w:ascii="Times New Roman" w:hAnsi="Times New Roman" w:cs="Times New Roman"/>
          <w:b/>
          <w:sz w:val="24"/>
          <w:szCs w:val="24"/>
        </w:rPr>
      </w:pPr>
    </w:p>
    <w:p w:rsidR="00A35DAC" w:rsidRPr="006935BD" w:rsidRDefault="00946B47" w:rsidP="0007242B">
      <w:pPr>
        <w:spacing w:after="0" w:line="276" w:lineRule="auto"/>
        <w:jc w:val="both"/>
        <w:rPr>
          <w:rFonts w:ascii="Times New Roman" w:hAnsi="Times New Roman" w:cs="Times New Roman"/>
          <w:b/>
          <w:sz w:val="24"/>
          <w:szCs w:val="24"/>
        </w:rPr>
      </w:pPr>
      <w:r w:rsidRPr="006935BD">
        <w:rPr>
          <w:rFonts w:ascii="Times New Roman" w:hAnsi="Times New Roman" w:cs="Times New Roman"/>
          <w:b/>
          <w:sz w:val="24"/>
          <w:szCs w:val="24"/>
        </w:rPr>
        <w:t>Presentes:</w:t>
      </w:r>
      <w:r w:rsidRPr="006935BD">
        <w:rPr>
          <w:rFonts w:ascii="Times New Roman" w:hAnsi="Times New Roman" w:cs="Times New Roman"/>
          <w:sz w:val="24"/>
          <w:szCs w:val="24"/>
        </w:rPr>
        <w:t xml:space="preserve"> D</w:t>
      </w:r>
      <w:r w:rsidR="000C27FC">
        <w:rPr>
          <w:rFonts w:ascii="Times New Roman" w:hAnsi="Times New Roman" w:cs="Times New Roman"/>
          <w:sz w:val="24"/>
          <w:szCs w:val="24"/>
        </w:rPr>
        <w:t>ra. Raquel González (Cardiólogo Clínico)</w:t>
      </w:r>
      <w:r w:rsidR="00EB00DF" w:rsidRPr="006935BD">
        <w:rPr>
          <w:rFonts w:ascii="Times New Roman" w:hAnsi="Times New Roman" w:cs="Times New Roman"/>
          <w:sz w:val="24"/>
          <w:szCs w:val="24"/>
        </w:rPr>
        <w:t xml:space="preserve">, </w:t>
      </w:r>
      <w:r w:rsidRPr="006935BD">
        <w:rPr>
          <w:rFonts w:ascii="Times New Roman" w:hAnsi="Times New Roman" w:cs="Times New Roman"/>
          <w:sz w:val="24"/>
          <w:szCs w:val="24"/>
        </w:rPr>
        <w:t xml:space="preserve"> Dr. </w:t>
      </w:r>
      <w:r w:rsidR="00562A2C" w:rsidRPr="006935BD">
        <w:rPr>
          <w:rFonts w:ascii="Times New Roman" w:hAnsi="Times New Roman" w:cs="Times New Roman"/>
          <w:sz w:val="24"/>
          <w:szCs w:val="24"/>
        </w:rPr>
        <w:t>Rei</w:t>
      </w:r>
      <w:r w:rsidR="001A57F7" w:rsidRPr="006935BD">
        <w:rPr>
          <w:rFonts w:ascii="Times New Roman" w:hAnsi="Times New Roman" w:cs="Times New Roman"/>
          <w:sz w:val="24"/>
          <w:szCs w:val="24"/>
        </w:rPr>
        <w:t xml:space="preserve">naldo Ortiz </w:t>
      </w:r>
      <w:r w:rsidR="00EB00DF" w:rsidRPr="006935BD">
        <w:rPr>
          <w:rFonts w:ascii="Times New Roman" w:hAnsi="Times New Roman" w:cs="Times New Roman"/>
          <w:sz w:val="24"/>
          <w:szCs w:val="24"/>
        </w:rPr>
        <w:t xml:space="preserve"> (</w:t>
      </w:r>
      <w:r w:rsidR="001A57F7" w:rsidRPr="006935BD">
        <w:rPr>
          <w:rFonts w:ascii="Times New Roman" w:hAnsi="Times New Roman" w:cs="Times New Roman"/>
          <w:sz w:val="24"/>
          <w:szCs w:val="24"/>
        </w:rPr>
        <w:t>Cardiólogo Clínico</w:t>
      </w:r>
      <w:r w:rsidR="00FC6685" w:rsidRPr="006935BD">
        <w:rPr>
          <w:rFonts w:ascii="Times New Roman" w:hAnsi="Times New Roman" w:cs="Times New Roman"/>
          <w:sz w:val="24"/>
          <w:szCs w:val="24"/>
        </w:rPr>
        <w:t>)</w:t>
      </w:r>
      <w:r w:rsidR="0055233D" w:rsidRPr="006935BD">
        <w:rPr>
          <w:rFonts w:ascii="Times New Roman" w:hAnsi="Times New Roman" w:cs="Times New Roman"/>
          <w:sz w:val="24"/>
          <w:szCs w:val="24"/>
        </w:rPr>
        <w:t>,</w:t>
      </w:r>
      <w:r w:rsidR="00EB00DF" w:rsidRPr="006935BD">
        <w:rPr>
          <w:rFonts w:ascii="Times New Roman" w:hAnsi="Times New Roman" w:cs="Times New Roman"/>
          <w:sz w:val="24"/>
          <w:szCs w:val="24"/>
        </w:rPr>
        <w:t xml:space="preserve"> </w:t>
      </w:r>
      <w:r w:rsidR="005462FA" w:rsidRPr="006935BD">
        <w:rPr>
          <w:rFonts w:ascii="Times New Roman" w:hAnsi="Times New Roman" w:cs="Times New Roman"/>
          <w:sz w:val="24"/>
          <w:szCs w:val="24"/>
        </w:rPr>
        <w:t>residentes de cardiología</w:t>
      </w:r>
      <w:r w:rsidR="001A57F7" w:rsidRPr="006935BD">
        <w:rPr>
          <w:rFonts w:ascii="Times New Roman" w:hAnsi="Times New Roman" w:cs="Times New Roman"/>
          <w:sz w:val="24"/>
          <w:szCs w:val="24"/>
        </w:rPr>
        <w:t xml:space="preserve"> clínica y cardiología infantil.</w:t>
      </w:r>
      <w:r w:rsidRPr="006935BD">
        <w:rPr>
          <w:rFonts w:ascii="Times New Roman" w:hAnsi="Times New Roman" w:cs="Times New Roman"/>
          <w:sz w:val="24"/>
          <w:szCs w:val="24"/>
        </w:rPr>
        <w:br/>
      </w:r>
    </w:p>
    <w:p w:rsidR="00946B47" w:rsidRPr="006935BD" w:rsidRDefault="00946B47" w:rsidP="0007242B">
      <w:pPr>
        <w:spacing w:line="276" w:lineRule="auto"/>
        <w:jc w:val="both"/>
        <w:rPr>
          <w:rFonts w:ascii="Times New Roman" w:hAnsi="Times New Roman" w:cs="Times New Roman"/>
          <w:sz w:val="24"/>
          <w:szCs w:val="24"/>
        </w:rPr>
      </w:pPr>
      <w:r w:rsidRPr="006935BD">
        <w:rPr>
          <w:rFonts w:ascii="Times New Roman" w:hAnsi="Times New Roman" w:cs="Times New Roman"/>
          <w:b/>
          <w:sz w:val="24"/>
          <w:szCs w:val="24"/>
        </w:rPr>
        <w:t>Interrogante del bloque actual:</w:t>
      </w:r>
      <w:r w:rsidR="000075EB" w:rsidRPr="006935BD">
        <w:rPr>
          <w:rFonts w:ascii="Times New Roman" w:hAnsi="Times New Roman" w:cs="Times New Roman"/>
          <w:sz w:val="24"/>
          <w:szCs w:val="24"/>
        </w:rPr>
        <w:t xml:space="preserve"> </w:t>
      </w:r>
      <w:r w:rsidR="00D77692" w:rsidRPr="006935BD">
        <w:rPr>
          <w:rFonts w:ascii="Times New Roman" w:hAnsi="Times New Roman" w:cs="Times New Roman"/>
          <w:sz w:val="24"/>
          <w:szCs w:val="24"/>
        </w:rPr>
        <w:t>“</w:t>
      </w:r>
      <w:r w:rsidR="001A57F7" w:rsidRPr="006935BD">
        <w:rPr>
          <w:rFonts w:ascii="Times New Roman" w:hAnsi="Times New Roman" w:cs="Times New Roman"/>
          <w:bCs/>
          <w:sz w:val="24"/>
          <w:szCs w:val="24"/>
        </w:rPr>
        <w:t>En pacientes adultos portadores de foramen oval permeable, con antecedentes de ictus criptogénico ¿Cuál es la recurrencia de ictus ante el cierre percutáneo versus el tratamiento con ASA</w:t>
      </w:r>
      <w:r w:rsidR="001A57F7" w:rsidRPr="006935BD">
        <w:rPr>
          <w:rFonts w:ascii="Times New Roman" w:hAnsi="Times New Roman" w:cs="Times New Roman"/>
          <w:b/>
          <w:bCs/>
          <w:sz w:val="24"/>
          <w:szCs w:val="24"/>
        </w:rPr>
        <w:t>?”</w:t>
      </w:r>
      <w:r w:rsidR="001A57F7" w:rsidRPr="006935BD">
        <w:rPr>
          <w:rFonts w:ascii="Times New Roman" w:hAnsi="Times New Roman" w:cs="Times New Roman"/>
          <w:sz w:val="24"/>
          <w:szCs w:val="24"/>
        </w:rPr>
        <w:t xml:space="preserve"> </w:t>
      </w:r>
    </w:p>
    <w:p w:rsidR="00FC6685" w:rsidRPr="006935BD" w:rsidRDefault="00FC6685" w:rsidP="0007242B">
      <w:pPr>
        <w:spacing w:after="0" w:line="276" w:lineRule="auto"/>
        <w:jc w:val="both"/>
        <w:rPr>
          <w:rFonts w:ascii="Times New Roman" w:hAnsi="Times New Roman" w:cs="Times New Roman"/>
          <w:sz w:val="24"/>
          <w:szCs w:val="24"/>
        </w:rPr>
      </w:pPr>
      <w:r w:rsidRPr="006935BD">
        <w:rPr>
          <w:rFonts w:ascii="Times New Roman" w:hAnsi="Times New Roman" w:cs="Times New Roman"/>
          <w:b/>
          <w:sz w:val="24"/>
          <w:szCs w:val="24"/>
        </w:rPr>
        <w:t>Área de revisión</w:t>
      </w:r>
      <w:r w:rsidR="001A57F7" w:rsidRPr="006935BD">
        <w:rPr>
          <w:rFonts w:ascii="Times New Roman" w:hAnsi="Times New Roman" w:cs="Times New Roman"/>
          <w:b/>
          <w:sz w:val="24"/>
          <w:szCs w:val="24"/>
        </w:rPr>
        <w:t>: Cardiología Infantil</w:t>
      </w:r>
      <w:r w:rsidRPr="006935BD">
        <w:rPr>
          <w:rFonts w:ascii="Times New Roman" w:hAnsi="Times New Roman" w:cs="Times New Roman"/>
          <w:sz w:val="24"/>
          <w:szCs w:val="24"/>
        </w:rPr>
        <w:t>.</w:t>
      </w:r>
    </w:p>
    <w:p w:rsidR="00A35DAC" w:rsidRPr="006935BD" w:rsidRDefault="00946B47" w:rsidP="0007242B">
      <w:pPr>
        <w:spacing w:after="0" w:line="276" w:lineRule="auto"/>
        <w:jc w:val="both"/>
        <w:rPr>
          <w:rFonts w:ascii="Times New Roman" w:hAnsi="Times New Roman" w:cs="Times New Roman"/>
          <w:noProof/>
          <w:sz w:val="24"/>
          <w:szCs w:val="24"/>
          <w:lang w:eastAsia="es-VE"/>
        </w:rPr>
      </w:pPr>
      <w:r w:rsidRPr="006935BD">
        <w:rPr>
          <w:rFonts w:ascii="Times New Roman" w:hAnsi="Times New Roman" w:cs="Times New Roman"/>
          <w:b/>
          <w:sz w:val="24"/>
          <w:szCs w:val="24"/>
        </w:rPr>
        <w:t>Estudio de revisión:</w:t>
      </w:r>
    </w:p>
    <w:p w:rsidR="00946B47" w:rsidRDefault="000C27FC" w:rsidP="0007242B">
      <w:pPr>
        <w:spacing w:after="0" w:line="276" w:lineRule="auto"/>
        <w:jc w:val="both"/>
        <w:rPr>
          <w:noProof/>
          <w:lang w:eastAsia="es-VE"/>
        </w:rPr>
      </w:pPr>
      <w:r>
        <w:rPr>
          <w:noProof/>
          <w:lang w:eastAsia="es-VE"/>
        </w:rPr>
        <w:drawing>
          <wp:inline distT="0" distB="0" distL="0" distR="0">
            <wp:extent cx="5617028" cy="2743200"/>
            <wp:effectExtent l="76200" t="76200" r="136525" b="133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27408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A57F7" w:rsidRPr="00946B47" w:rsidRDefault="001A57F7" w:rsidP="0007242B">
      <w:pPr>
        <w:spacing w:after="0" w:line="276" w:lineRule="auto"/>
        <w:jc w:val="both"/>
      </w:pPr>
    </w:p>
    <w:p w:rsidR="00946B47" w:rsidRPr="00B07BE0" w:rsidRDefault="00946B47" w:rsidP="0007242B">
      <w:pPr>
        <w:spacing w:after="0" w:line="276" w:lineRule="auto"/>
        <w:jc w:val="both"/>
        <w:rPr>
          <w:rFonts w:ascii="Times New Roman" w:hAnsi="Times New Roman" w:cs="Times New Roman"/>
          <w:sz w:val="24"/>
          <w:szCs w:val="24"/>
          <w:lang w:val="en-US"/>
        </w:rPr>
      </w:pPr>
      <w:r w:rsidRPr="00A35DAC">
        <w:rPr>
          <w:rFonts w:ascii="Times New Roman" w:hAnsi="Times New Roman" w:cs="Times New Roman"/>
          <w:b/>
          <w:sz w:val="24"/>
          <w:szCs w:val="24"/>
        </w:rPr>
        <w:t>Tipo de estudio:</w:t>
      </w:r>
      <w:r w:rsidR="00D77692" w:rsidRPr="00A35DAC">
        <w:rPr>
          <w:rFonts w:ascii="Times New Roman" w:hAnsi="Times New Roman" w:cs="Times New Roman"/>
          <w:sz w:val="24"/>
          <w:szCs w:val="24"/>
        </w:rPr>
        <w:t xml:space="preserve"> Tratamiento o Intervenció</w:t>
      </w:r>
      <w:r w:rsidR="0011631D" w:rsidRPr="00A35DAC">
        <w:rPr>
          <w:rFonts w:ascii="Times New Roman" w:hAnsi="Times New Roman" w:cs="Times New Roman"/>
          <w:sz w:val="24"/>
          <w:szCs w:val="24"/>
        </w:rPr>
        <w:t>n</w:t>
      </w:r>
      <w:r w:rsidRPr="00A35DAC">
        <w:rPr>
          <w:rFonts w:ascii="Times New Roman" w:hAnsi="Times New Roman" w:cs="Times New Roman"/>
          <w:b/>
          <w:sz w:val="24"/>
          <w:szCs w:val="24"/>
        </w:rPr>
        <w:t>.</w:t>
      </w:r>
      <w:r w:rsidR="00FC6685" w:rsidRPr="00A35DAC">
        <w:rPr>
          <w:rFonts w:ascii="Times New Roman" w:hAnsi="Times New Roman" w:cs="Times New Roman"/>
          <w:b/>
          <w:sz w:val="24"/>
          <w:szCs w:val="24"/>
        </w:rPr>
        <w:t xml:space="preserve"> </w:t>
      </w:r>
      <w:r w:rsidR="00FC6685" w:rsidRPr="00B07BE0">
        <w:rPr>
          <w:rFonts w:ascii="Times New Roman" w:hAnsi="Times New Roman" w:cs="Times New Roman"/>
          <w:b/>
          <w:sz w:val="24"/>
          <w:szCs w:val="24"/>
          <w:lang w:val="en-US"/>
        </w:rPr>
        <w:t>Año de publicación:</w:t>
      </w:r>
      <w:r w:rsidR="00FC6685" w:rsidRPr="00B07BE0">
        <w:rPr>
          <w:rFonts w:ascii="Times New Roman" w:hAnsi="Times New Roman" w:cs="Times New Roman"/>
          <w:sz w:val="24"/>
          <w:szCs w:val="24"/>
          <w:lang w:val="en-US"/>
        </w:rPr>
        <w:t xml:space="preserve"> </w:t>
      </w:r>
      <w:r w:rsidR="00D77692" w:rsidRPr="00B07BE0">
        <w:rPr>
          <w:rFonts w:ascii="Times New Roman" w:hAnsi="Times New Roman" w:cs="Times New Roman"/>
          <w:sz w:val="24"/>
          <w:szCs w:val="24"/>
          <w:lang w:val="en-US"/>
        </w:rPr>
        <w:t>20</w:t>
      </w:r>
      <w:r w:rsidR="000C27FC">
        <w:rPr>
          <w:rFonts w:ascii="Times New Roman" w:hAnsi="Times New Roman" w:cs="Times New Roman"/>
          <w:sz w:val="24"/>
          <w:szCs w:val="24"/>
          <w:lang w:val="en-US"/>
        </w:rPr>
        <w:t>13</w:t>
      </w:r>
      <w:r w:rsidR="00FC6685" w:rsidRPr="00B07BE0">
        <w:rPr>
          <w:rFonts w:ascii="Times New Roman" w:hAnsi="Times New Roman" w:cs="Times New Roman"/>
          <w:sz w:val="24"/>
          <w:szCs w:val="24"/>
          <w:lang w:val="en-US"/>
        </w:rPr>
        <w:t xml:space="preserve">. </w:t>
      </w:r>
      <w:r w:rsidR="00FC6685" w:rsidRPr="00B07BE0">
        <w:rPr>
          <w:rFonts w:ascii="Times New Roman" w:hAnsi="Times New Roman" w:cs="Times New Roman"/>
          <w:b/>
          <w:sz w:val="24"/>
          <w:szCs w:val="24"/>
          <w:lang w:val="en-US"/>
        </w:rPr>
        <w:t>Revista:</w:t>
      </w:r>
      <w:r w:rsidR="00FC6685" w:rsidRPr="00B07BE0">
        <w:rPr>
          <w:rFonts w:ascii="Times New Roman" w:hAnsi="Times New Roman" w:cs="Times New Roman"/>
          <w:sz w:val="24"/>
          <w:szCs w:val="24"/>
          <w:lang w:val="en-US"/>
        </w:rPr>
        <w:t xml:space="preserve"> </w:t>
      </w:r>
      <w:r w:rsidR="00D77692" w:rsidRPr="00B07BE0">
        <w:rPr>
          <w:rFonts w:ascii="Times New Roman" w:hAnsi="Times New Roman" w:cs="Times New Roman"/>
          <w:sz w:val="24"/>
          <w:szCs w:val="24"/>
          <w:lang w:val="en-US"/>
        </w:rPr>
        <w:t>The New England Journal of Medicne</w:t>
      </w:r>
      <w:r w:rsidR="00FC6685" w:rsidRPr="00B07BE0">
        <w:rPr>
          <w:rFonts w:ascii="Times New Roman" w:hAnsi="Times New Roman" w:cs="Times New Roman"/>
          <w:sz w:val="24"/>
          <w:szCs w:val="24"/>
          <w:lang w:val="en-US"/>
        </w:rPr>
        <w:t>.</w:t>
      </w:r>
    </w:p>
    <w:p w:rsidR="00A35DAC" w:rsidRPr="00B07BE0" w:rsidRDefault="00A35DAC" w:rsidP="0007242B">
      <w:pPr>
        <w:spacing w:after="0" w:line="276" w:lineRule="auto"/>
        <w:jc w:val="both"/>
        <w:rPr>
          <w:rFonts w:ascii="Times New Roman" w:hAnsi="Times New Roman" w:cs="Times New Roman"/>
          <w:sz w:val="24"/>
          <w:szCs w:val="24"/>
          <w:lang w:val="en-US"/>
        </w:rPr>
      </w:pPr>
    </w:p>
    <w:p w:rsidR="000075EB" w:rsidRPr="00A35DAC" w:rsidRDefault="00662D41" w:rsidP="0007242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Aportes del grupo</w:t>
      </w:r>
      <w:r w:rsidR="000075EB" w:rsidRPr="00A35DAC">
        <w:rPr>
          <w:rFonts w:ascii="Times New Roman" w:hAnsi="Times New Roman" w:cs="Times New Roman"/>
          <w:b/>
          <w:sz w:val="24"/>
          <w:szCs w:val="24"/>
        </w:rPr>
        <w:t>:</w:t>
      </w:r>
    </w:p>
    <w:p w:rsidR="006F053C" w:rsidRPr="006F053C" w:rsidRDefault="006F053C" w:rsidP="0007242B">
      <w:pPr>
        <w:pStyle w:val="Prrafodelista"/>
        <w:numPr>
          <w:ilvl w:val="0"/>
          <w:numId w:val="13"/>
        </w:numPr>
        <w:spacing w:line="276" w:lineRule="auto"/>
        <w:jc w:val="both"/>
        <w:rPr>
          <w:rFonts w:ascii="Times New Roman" w:hAnsi="Times New Roman" w:cs="Times New Roman"/>
          <w:sz w:val="24"/>
          <w:szCs w:val="24"/>
        </w:rPr>
      </w:pPr>
      <w:r w:rsidRPr="006F053C">
        <w:rPr>
          <w:rFonts w:ascii="Times New Roman" w:hAnsi="Times New Roman" w:cs="Times New Roman"/>
          <w:sz w:val="24"/>
          <w:szCs w:val="24"/>
        </w:rPr>
        <w:t xml:space="preserve">El presente artículo responde la interrogante sobre cuál es el riesgo de recurrencia de ictus criptogénico en pacientes con foramen oval permeable, y no se encontró reducción significativa de riesgo de recurrencia de ictus entre cierre percutáneo del </w:t>
      </w:r>
      <w:r w:rsidRPr="006F053C">
        <w:rPr>
          <w:rFonts w:ascii="Times New Roman" w:hAnsi="Times New Roman" w:cs="Times New Roman"/>
          <w:sz w:val="24"/>
          <w:szCs w:val="24"/>
        </w:rPr>
        <w:lastRenderedPageBreak/>
        <w:t>FOP vs tratamiento médico.</w:t>
      </w:r>
      <w:r>
        <w:rPr>
          <w:rFonts w:ascii="Times New Roman" w:hAnsi="Times New Roman" w:cs="Times New Roman"/>
          <w:sz w:val="24"/>
          <w:szCs w:val="24"/>
        </w:rPr>
        <w:t xml:space="preserve"> Vale la pena mencionar que la metodología no está clara, y no son confiables estos resultados al no alcanzar el poder estadístico.</w:t>
      </w:r>
    </w:p>
    <w:p w:rsidR="006F053C" w:rsidRPr="006F053C" w:rsidRDefault="006F053C" w:rsidP="0007242B">
      <w:pPr>
        <w:pStyle w:val="Prrafodelista"/>
        <w:numPr>
          <w:ilvl w:val="0"/>
          <w:numId w:val="13"/>
        </w:numPr>
        <w:spacing w:line="276" w:lineRule="auto"/>
        <w:jc w:val="both"/>
        <w:rPr>
          <w:rFonts w:ascii="Times New Roman" w:hAnsi="Times New Roman" w:cs="Times New Roman"/>
          <w:sz w:val="24"/>
          <w:szCs w:val="24"/>
        </w:rPr>
      </w:pPr>
      <w:r w:rsidRPr="006F053C">
        <w:rPr>
          <w:rFonts w:ascii="Times New Roman" w:hAnsi="Times New Roman" w:cs="Times New Roman"/>
          <w:sz w:val="24"/>
          <w:szCs w:val="24"/>
        </w:rPr>
        <w:t>No hubo diferencias estadísticas en la tasa de eventos del punto final primario en el seguimiento de 5 años.</w:t>
      </w:r>
    </w:p>
    <w:p w:rsidR="001A57F7" w:rsidRDefault="006F053C" w:rsidP="0007242B">
      <w:pPr>
        <w:pStyle w:val="Prrafodelista"/>
        <w:numPr>
          <w:ilvl w:val="0"/>
          <w:numId w:val="13"/>
        </w:numPr>
        <w:spacing w:line="276" w:lineRule="auto"/>
        <w:jc w:val="both"/>
        <w:rPr>
          <w:rFonts w:ascii="Times New Roman" w:hAnsi="Times New Roman" w:cs="Times New Roman"/>
          <w:sz w:val="24"/>
          <w:szCs w:val="24"/>
        </w:rPr>
      </w:pPr>
      <w:r w:rsidRPr="006F053C">
        <w:rPr>
          <w:rFonts w:ascii="Times New Roman" w:hAnsi="Times New Roman" w:cs="Times New Roman"/>
          <w:sz w:val="24"/>
          <w:szCs w:val="24"/>
        </w:rPr>
        <w:t>En los pacientes que prese</w:t>
      </w:r>
      <w:r>
        <w:rPr>
          <w:rFonts w:ascii="Times New Roman" w:hAnsi="Times New Roman" w:cs="Times New Roman"/>
          <w:sz w:val="24"/>
          <w:szCs w:val="24"/>
        </w:rPr>
        <w:t xml:space="preserve">ntaron el punto final primario </w:t>
      </w:r>
      <w:r w:rsidRPr="006F053C">
        <w:rPr>
          <w:rFonts w:ascii="Times New Roman" w:hAnsi="Times New Roman" w:cs="Times New Roman"/>
          <w:sz w:val="24"/>
          <w:szCs w:val="24"/>
        </w:rPr>
        <w:t>de muerte fueron por causas no cardiovasculares</w:t>
      </w:r>
      <w:r>
        <w:rPr>
          <w:rFonts w:ascii="Times New Roman" w:hAnsi="Times New Roman" w:cs="Times New Roman"/>
          <w:sz w:val="24"/>
          <w:szCs w:val="24"/>
        </w:rPr>
        <w:t>.</w:t>
      </w:r>
    </w:p>
    <w:p w:rsidR="003D105C" w:rsidRPr="006F053C" w:rsidRDefault="006F053C" w:rsidP="0007242B">
      <w:pPr>
        <w:pStyle w:val="Prrafodelista"/>
        <w:numPr>
          <w:ilvl w:val="0"/>
          <w:numId w:val="13"/>
        </w:numPr>
        <w:spacing w:line="276" w:lineRule="auto"/>
        <w:rPr>
          <w:rFonts w:ascii="Times New Roman" w:hAnsi="Times New Roman" w:cs="Times New Roman"/>
          <w:sz w:val="24"/>
          <w:szCs w:val="24"/>
        </w:rPr>
      </w:pPr>
      <w:r w:rsidRPr="006F053C">
        <w:rPr>
          <w:rFonts w:ascii="Times New Roman" w:hAnsi="Times New Roman" w:cs="Times New Roman"/>
          <w:sz w:val="24"/>
          <w:szCs w:val="24"/>
        </w:rPr>
        <w:t xml:space="preserve">No hubo diferencias del efecto del cierre versus tratamiento médico con respecto al punto final primario en los subgrupos, de edad y la presencia o ausencia de aneurisma del SIA, </w:t>
      </w:r>
      <w:r w:rsidRPr="006F053C">
        <w:rPr>
          <w:rFonts w:ascii="Times New Roman" w:hAnsi="Times New Roman" w:cs="Times New Roman"/>
          <w:i/>
          <w:iCs/>
          <w:sz w:val="24"/>
          <w:szCs w:val="24"/>
        </w:rPr>
        <w:t>*a pesar que hubo mayor número de eventos en los &lt;45años*</w:t>
      </w:r>
    </w:p>
    <w:p w:rsidR="003D105C" w:rsidRPr="006F053C" w:rsidRDefault="006F053C" w:rsidP="0007242B">
      <w:pPr>
        <w:pStyle w:val="Prrafodelista"/>
        <w:numPr>
          <w:ilvl w:val="0"/>
          <w:numId w:val="13"/>
        </w:numPr>
        <w:spacing w:line="276" w:lineRule="auto"/>
        <w:rPr>
          <w:rFonts w:ascii="Times New Roman" w:hAnsi="Times New Roman" w:cs="Times New Roman"/>
          <w:sz w:val="24"/>
          <w:szCs w:val="24"/>
        </w:rPr>
      </w:pPr>
      <w:r w:rsidRPr="006F053C">
        <w:rPr>
          <w:rFonts w:ascii="Times New Roman" w:hAnsi="Times New Roman" w:cs="Times New Roman"/>
          <w:sz w:val="24"/>
          <w:szCs w:val="24"/>
        </w:rPr>
        <w:t>No hubo diferencias en cuanto a la eficacia o en la seguridad d</w:t>
      </w:r>
      <w:r>
        <w:rPr>
          <w:rFonts w:ascii="Times New Roman" w:hAnsi="Times New Roman" w:cs="Times New Roman"/>
          <w:sz w:val="24"/>
          <w:szCs w:val="24"/>
        </w:rPr>
        <w:t>el cierre versus terapia médica.</w:t>
      </w:r>
    </w:p>
    <w:p w:rsidR="006F053C" w:rsidRPr="006F053C" w:rsidRDefault="006F053C" w:rsidP="0007242B">
      <w:pPr>
        <w:pStyle w:val="Prrafodelista"/>
        <w:numPr>
          <w:ilvl w:val="0"/>
          <w:numId w:val="13"/>
        </w:numPr>
        <w:spacing w:line="276" w:lineRule="auto"/>
        <w:rPr>
          <w:rFonts w:ascii="Times New Roman" w:hAnsi="Times New Roman" w:cs="Times New Roman"/>
          <w:sz w:val="24"/>
          <w:szCs w:val="24"/>
        </w:rPr>
      </w:pPr>
      <w:r w:rsidRPr="006F053C">
        <w:rPr>
          <w:rFonts w:ascii="Times New Roman" w:hAnsi="Times New Roman" w:cs="Times New Roman"/>
          <w:sz w:val="24"/>
          <w:szCs w:val="24"/>
        </w:rPr>
        <w:t xml:space="preserve">En el grupo de cierre, se evidenció mayor frecuencia de fibrilación auricular como efecto adverso sin embargo no fue estadísticamente significativo </w:t>
      </w:r>
      <w:r w:rsidRPr="006F053C">
        <w:rPr>
          <w:rFonts w:ascii="Times New Roman" w:hAnsi="Times New Roman" w:cs="Times New Roman"/>
          <w:i/>
          <w:iCs/>
          <w:sz w:val="24"/>
          <w:szCs w:val="24"/>
        </w:rPr>
        <w:t xml:space="preserve">*a diferencia del estudio de la evidencia </w:t>
      </w:r>
      <w:r>
        <w:rPr>
          <w:rFonts w:ascii="Times New Roman" w:hAnsi="Times New Roman" w:cs="Times New Roman"/>
          <w:i/>
          <w:iCs/>
          <w:sz w:val="24"/>
          <w:szCs w:val="24"/>
        </w:rPr>
        <w:t xml:space="preserve"> </w:t>
      </w:r>
      <w:r w:rsidRPr="006F053C">
        <w:rPr>
          <w:rFonts w:ascii="Times New Roman" w:hAnsi="Times New Roman" w:cs="Times New Roman"/>
          <w:i/>
          <w:iCs/>
          <w:sz w:val="24"/>
          <w:szCs w:val="24"/>
        </w:rPr>
        <w:t>anterior</w:t>
      </w:r>
      <w:r>
        <w:rPr>
          <w:rFonts w:ascii="Times New Roman" w:hAnsi="Times New Roman" w:cs="Times New Roman"/>
          <w:i/>
          <w:iCs/>
          <w:sz w:val="24"/>
          <w:szCs w:val="24"/>
        </w:rPr>
        <w:t>.</w:t>
      </w:r>
    </w:p>
    <w:p w:rsidR="00662D41" w:rsidRPr="00662D41" w:rsidRDefault="00662D41" w:rsidP="0007242B">
      <w:pPr>
        <w:pStyle w:val="Prrafodelista"/>
        <w:spacing w:after="0" w:line="276" w:lineRule="auto"/>
        <w:jc w:val="both"/>
        <w:rPr>
          <w:rFonts w:ascii="Times New Roman" w:hAnsi="Times New Roman" w:cs="Times New Roman"/>
          <w:sz w:val="24"/>
          <w:szCs w:val="24"/>
        </w:rPr>
      </w:pPr>
    </w:p>
    <w:p w:rsidR="005462FA" w:rsidRDefault="005462FA" w:rsidP="0007242B">
      <w:pPr>
        <w:spacing w:after="0" w:line="276" w:lineRule="auto"/>
        <w:rPr>
          <w:rFonts w:ascii="Times New Roman" w:hAnsi="Times New Roman" w:cs="Times New Roman"/>
          <w:b/>
          <w:sz w:val="24"/>
          <w:szCs w:val="24"/>
        </w:rPr>
      </w:pPr>
      <w:r w:rsidRPr="007A19ED">
        <w:rPr>
          <w:rFonts w:ascii="Times New Roman" w:hAnsi="Times New Roman" w:cs="Times New Roman"/>
          <w:b/>
          <w:sz w:val="24"/>
          <w:szCs w:val="24"/>
        </w:rPr>
        <w:t>Sugerencias</w:t>
      </w:r>
      <w:r w:rsidR="00CF3411">
        <w:rPr>
          <w:rFonts w:ascii="Times New Roman" w:hAnsi="Times New Roman" w:cs="Times New Roman"/>
          <w:b/>
          <w:sz w:val="24"/>
          <w:szCs w:val="24"/>
        </w:rPr>
        <w:t xml:space="preserve"> y preguntas</w:t>
      </w:r>
      <w:r w:rsidRPr="007A19ED">
        <w:rPr>
          <w:rFonts w:ascii="Times New Roman" w:hAnsi="Times New Roman" w:cs="Times New Roman"/>
          <w:b/>
          <w:sz w:val="24"/>
          <w:szCs w:val="24"/>
        </w:rPr>
        <w:t xml:space="preserve"> realizadas durante la presentación:</w:t>
      </w:r>
    </w:p>
    <w:p w:rsidR="00B07BE0" w:rsidRDefault="00CF3411" w:rsidP="0007242B">
      <w:pPr>
        <w:pStyle w:val="Prrafodelista"/>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La Dra. González</w:t>
      </w:r>
      <w:r w:rsidR="0011631D" w:rsidRPr="00442319">
        <w:rPr>
          <w:rFonts w:ascii="Times New Roman" w:hAnsi="Times New Roman" w:cs="Times New Roman"/>
          <w:sz w:val="24"/>
          <w:szCs w:val="24"/>
        </w:rPr>
        <w:t xml:space="preserve"> realiza pregunta al expositor</w:t>
      </w:r>
      <w:r w:rsidR="00442319">
        <w:rPr>
          <w:rFonts w:ascii="Times New Roman" w:hAnsi="Times New Roman" w:cs="Times New Roman"/>
          <w:sz w:val="24"/>
          <w:szCs w:val="24"/>
        </w:rPr>
        <w:t xml:space="preserve">: </w:t>
      </w:r>
      <w:r>
        <w:rPr>
          <w:rFonts w:ascii="Times New Roman" w:hAnsi="Times New Roman" w:cs="Times New Roman"/>
          <w:sz w:val="24"/>
          <w:szCs w:val="24"/>
        </w:rPr>
        <w:t>¿Cuánto tiempo recibieron tratamiento con Aspirina el grupo de cierre de FOP</w:t>
      </w:r>
      <w:r w:rsidR="009A7F13" w:rsidRPr="00442319">
        <w:rPr>
          <w:rFonts w:ascii="Times New Roman" w:hAnsi="Times New Roman" w:cs="Times New Roman"/>
          <w:sz w:val="24"/>
          <w:szCs w:val="24"/>
        </w:rPr>
        <w:t xml:space="preserve">? </w:t>
      </w:r>
      <w:r w:rsidR="00442319">
        <w:rPr>
          <w:rFonts w:ascii="Times New Roman" w:hAnsi="Times New Roman" w:cs="Times New Roman"/>
          <w:sz w:val="24"/>
          <w:szCs w:val="24"/>
        </w:rPr>
        <w:t xml:space="preserve"> Respuesta:</w:t>
      </w:r>
      <w:r w:rsidR="009A7F13" w:rsidRPr="00442319">
        <w:rPr>
          <w:rFonts w:ascii="Times New Roman" w:hAnsi="Times New Roman" w:cs="Times New Roman"/>
          <w:sz w:val="24"/>
          <w:szCs w:val="24"/>
        </w:rPr>
        <w:t xml:space="preserve"> </w:t>
      </w:r>
      <w:r>
        <w:rPr>
          <w:rFonts w:ascii="Times New Roman" w:hAnsi="Times New Roman" w:cs="Times New Roman"/>
          <w:sz w:val="24"/>
          <w:szCs w:val="24"/>
        </w:rPr>
        <w:t>fueron 6 meses, el resto de seguimiento no recibieron tratamiento</w:t>
      </w:r>
      <w:r w:rsidR="009A7F13" w:rsidRPr="00442319">
        <w:rPr>
          <w:rFonts w:ascii="Times New Roman" w:hAnsi="Times New Roman" w:cs="Times New Roman"/>
          <w:sz w:val="24"/>
          <w:szCs w:val="24"/>
        </w:rPr>
        <w:t xml:space="preserve">. </w:t>
      </w:r>
      <w:r w:rsidR="00442319">
        <w:rPr>
          <w:rFonts w:ascii="Times New Roman" w:hAnsi="Times New Roman" w:cs="Times New Roman"/>
          <w:sz w:val="24"/>
          <w:szCs w:val="24"/>
        </w:rPr>
        <w:t xml:space="preserve"> Por  otra parte, </w:t>
      </w:r>
      <w:r w:rsidR="009A7F13" w:rsidRPr="00442319">
        <w:rPr>
          <w:rFonts w:ascii="Times New Roman" w:hAnsi="Times New Roman" w:cs="Times New Roman"/>
          <w:sz w:val="24"/>
          <w:szCs w:val="24"/>
        </w:rPr>
        <w:t>pregunta</w:t>
      </w:r>
      <w:r w:rsidR="00851EB9">
        <w:rPr>
          <w:rFonts w:ascii="Times New Roman" w:hAnsi="Times New Roman" w:cs="Times New Roman"/>
          <w:sz w:val="24"/>
          <w:szCs w:val="24"/>
        </w:rPr>
        <w:t>: ¿</w:t>
      </w:r>
      <w:r>
        <w:rPr>
          <w:rFonts w:ascii="Times New Roman" w:hAnsi="Times New Roman" w:cs="Times New Roman"/>
          <w:sz w:val="24"/>
          <w:szCs w:val="24"/>
        </w:rPr>
        <w:t>Cómo se hizo la aleatorización</w:t>
      </w:r>
      <w:r w:rsidR="00442319">
        <w:rPr>
          <w:rFonts w:ascii="Times New Roman" w:hAnsi="Times New Roman" w:cs="Times New Roman"/>
          <w:sz w:val="24"/>
          <w:szCs w:val="24"/>
        </w:rPr>
        <w:t>? La respues</w:t>
      </w:r>
      <w:r>
        <w:rPr>
          <w:rFonts w:ascii="Times New Roman" w:hAnsi="Times New Roman" w:cs="Times New Roman"/>
          <w:sz w:val="24"/>
          <w:szCs w:val="24"/>
        </w:rPr>
        <w:t>ta es a través de un sistema web automatizado. Otra pregunta: ¿Fue con intención a tratar?, respondiendo Sí.</w:t>
      </w:r>
    </w:p>
    <w:p w:rsidR="00CF3411" w:rsidRDefault="00CF3411" w:rsidP="0007242B">
      <w:pPr>
        <w:pStyle w:val="Prrafodelista"/>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La Dra. González hace énfasis en que el flujograma de aleatorización llama la atención por el hecho de que dentro de sus criterios de exclusión planteaban “</w:t>
      </w:r>
      <w:r w:rsidR="008A32D6" w:rsidRPr="00CF3411">
        <w:rPr>
          <w:rFonts w:ascii="Times New Roman" w:hAnsi="Times New Roman" w:cs="Times New Roman"/>
          <w:sz w:val="24"/>
          <w:szCs w:val="24"/>
        </w:rPr>
        <w:t>No es posible el seguimiento durante los próximos 5 años</w:t>
      </w:r>
      <w:r>
        <w:rPr>
          <w:rFonts w:ascii="Times New Roman" w:hAnsi="Times New Roman" w:cs="Times New Roman"/>
          <w:sz w:val="24"/>
          <w:szCs w:val="24"/>
        </w:rPr>
        <w:t>”, y al final a pesar de no lograr este seguimiento completo de igual manera eran incluidos. La doctora concluye esta idea planteando que si no se explica en la prosa como se hizo la aleatorización no es confiable ya que no queda claro este proceso.</w:t>
      </w:r>
    </w:p>
    <w:p w:rsidR="00426BE1" w:rsidRDefault="00426BE1" w:rsidP="0007242B">
      <w:pPr>
        <w:pStyle w:val="Prrafodelista"/>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Al evaluar el análisis estadístico llama la atención que los investigadores</w:t>
      </w:r>
      <w:r w:rsidR="0032754B">
        <w:rPr>
          <w:rFonts w:ascii="Times New Roman" w:hAnsi="Times New Roman" w:cs="Times New Roman"/>
          <w:sz w:val="24"/>
          <w:szCs w:val="24"/>
        </w:rPr>
        <w:t xml:space="preserve"> plantean que</w:t>
      </w:r>
      <w:r>
        <w:rPr>
          <w:rFonts w:ascii="Times New Roman" w:hAnsi="Times New Roman" w:cs="Times New Roman"/>
          <w:sz w:val="24"/>
          <w:szCs w:val="24"/>
        </w:rPr>
        <w:t xml:space="preserve"> </w:t>
      </w:r>
      <w:r w:rsidR="0032754B">
        <w:rPr>
          <w:rFonts w:ascii="Times New Roman" w:hAnsi="Times New Roman" w:cs="Times New Roman"/>
          <w:sz w:val="24"/>
          <w:szCs w:val="24"/>
        </w:rPr>
        <w:t>u</w:t>
      </w:r>
      <w:r w:rsidR="008A32D6" w:rsidRPr="0032754B">
        <w:rPr>
          <w:rFonts w:ascii="Times New Roman" w:hAnsi="Times New Roman" w:cs="Times New Roman"/>
          <w:sz w:val="24"/>
          <w:szCs w:val="24"/>
        </w:rPr>
        <w:t>n tamaño de muestra de 205 pacientes por grupo produciría un 80% de poder</w:t>
      </w:r>
      <w:r w:rsidR="0032754B">
        <w:rPr>
          <w:rFonts w:ascii="Times New Roman" w:hAnsi="Times New Roman" w:cs="Times New Roman"/>
          <w:sz w:val="24"/>
          <w:szCs w:val="24"/>
        </w:rPr>
        <w:t xml:space="preserve"> estadístico</w:t>
      </w:r>
      <w:r w:rsidR="008A32D6" w:rsidRPr="0032754B">
        <w:rPr>
          <w:rFonts w:ascii="Times New Roman" w:hAnsi="Times New Roman" w:cs="Times New Roman"/>
          <w:sz w:val="24"/>
          <w:szCs w:val="24"/>
        </w:rPr>
        <w:t xml:space="preserve"> para detectar una reducción en el</w:t>
      </w:r>
      <w:r w:rsidR="0032754B">
        <w:rPr>
          <w:rFonts w:ascii="Times New Roman" w:hAnsi="Times New Roman" w:cs="Times New Roman"/>
          <w:sz w:val="24"/>
          <w:szCs w:val="24"/>
        </w:rPr>
        <w:t xml:space="preserve"> punto final primario </w:t>
      </w:r>
      <w:r w:rsidR="0032754B" w:rsidRPr="0032754B">
        <w:rPr>
          <w:rFonts w:ascii="Times New Roman" w:hAnsi="Times New Roman" w:cs="Times New Roman"/>
          <w:sz w:val="24"/>
          <w:szCs w:val="24"/>
        </w:rPr>
        <w:t>compuesto del 3% al 1% por año</w:t>
      </w:r>
      <w:r w:rsidR="0032754B">
        <w:rPr>
          <w:rFonts w:ascii="Times New Roman" w:hAnsi="Times New Roman" w:cs="Times New Roman"/>
          <w:sz w:val="24"/>
          <w:szCs w:val="24"/>
        </w:rPr>
        <w:t>, sin embargo al observar que hubo una reducción importante de la muestra de casi 50%, con lo cual no se alcanzó el poder estadístico planteado.</w:t>
      </w:r>
    </w:p>
    <w:p w:rsidR="0032754B" w:rsidRDefault="0032754B" w:rsidP="0007242B">
      <w:pPr>
        <w:pStyle w:val="Prrafodelista"/>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Con respecto a la Tabla 2, no se encontraron diferencias estadísticamente significativas tanto en el punto final primario como secundario, ya que todos los intervalos de confianza incluían la unidad, y el valor de P no era menor de 0.05.</w:t>
      </w:r>
    </w:p>
    <w:p w:rsidR="0032754B" w:rsidRDefault="0032754B" w:rsidP="0007242B">
      <w:pPr>
        <w:pStyle w:val="Prrafodelista"/>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En cuanto a la Figura 1, en el seguimiento no se especifica que sucedió con los participantes. Al quinto año sólo quedaban 90 individuos en el grupo de terapia médica y 110 pacientes en el grupo de cierre, es decir que la muestra fue suficiente sólo los 2 primeros años.</w:t>
      </w:r>
    </w:p>
    <w:p w:rsidR="0032754B" w:rsidRPr="0032754B" w:rsidRDefault="0032754B" w:rsidP="0007242B">
      <w:pPr>
        <w:pStyle w:val="Prrafodelista"/>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En la Figura 2, se observó que ni el Hazard Ratio ni el valor de P demostró diferencias significativas</w:t>
      </w:r>
      <w:r w:rsidR="005C2982">
        <w:rPr>
          <w:rFonts w:ascii="Times New Roman" w:hAnsi="Times New Roman" w:cs="Times New Roman"/>
          <w:sz w:val="24"/>
          <w:szCs w:val="24"/>
        </w:rPr>
        <w:t>, es decir</w:t>
      </w:r>
      <w:r w:rsidR="0007242B">
        <w:rPr>
          <w:rFonts w:ascii="Times New Roman" w:hAnsi="Times New Roman" w:cs="Times New Roman"/>
          <w:sz w:val="24"/>
          <w:szCs w:val="24"/>
        </w:rPr>
        <w:t>,</w:t>
      </w:r>
      <w:r w:rsidR="005C2982">
        <w:rPr>
          <w:rFonts w:ascii="Times New Roman" w:hAnsi="Times New Roman" w:cs="Times New Roman"/>
          <w:sz w:val="24"/>
          <w:szCs w:val="24"/>
        </w:rPr>
        <w:t xml:space="preserve"> que aun cuando dividen a los pacientes que presentaron el punto final primario en subgrupos no hubo diferencias entre cierre del foramen y tratamiento médico.</w:t>
      </w:r>
    </w:p>
    <w:p w:rsidR="00DA417F" w:rsidRPr="00B50C18" w:rsidRDefault="005C2982" w:rsidP="0007242B">
      <w:pPr>
        <w:pStyle w:val="Prrafodelista"/>
        <w:numPr>
          <w:ilvl w:val="0"/>
          <w:numId w:val="7"/>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Con respecto a la Tabla 3, no hubo diferencias significativas en relación a la aparición de eventos adversos, sin embargo desde el punto de vista clínico se observó que la fibrilación auricular fue más frecuente en el grupo de cierre que en el grupo de terapia médica en una proporción de 3:1. En este caso sería mejor aplicable el NNH a la fibrilación auricular y no al resto de eventos adversos.</w:t>
      </w:r>
    </w:p>
    <w:sectPr w:rsidR="00DA417F" w:rsidRPr="00B50C18" w:rsidSect="00AC23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B94"/>
    <w:multiLevelType w:val="hybridMultilevel"/>
    <w:tmpl w:val="4CF4C28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21D94D04"/>
    <w:multiLevelType w:val="hybridMultilevel"/>
    <w:tmpl w:val="8D44D1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30B24652"/>
    <w:multiLevelType w:val="hybridMultilevel"/>
    <w:tmpl w:val="D07847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3DF358E5"/>
    <w:multiLevelType w:val="hybridMultilevel"/>
    <w:tmpl w:val="334693D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3DFA5F9A"/>
    <w:multiLevelType w:val="hybridMultilevel"/>
    <w:tmpl w:val="A2FE5322"/>
    <w:lvl w:ilvl="0" w:tplc="A8D46FB4">
      <w:start w:val="1"/>
      <w:numFmt w:val="bullet"/>
      <w:lvlText w:val="•"/>
      <w:lvlJc w:val="left"/>
      <w:pPr>
        <w:tabs>
          <w:tab w:val="num" w:pos="720"/>
        </w:tabs>
        <w:ind w:left="720" w:hanging="360"/>
      </w:pPr>
      <w:rPr>
        <w:rFonts w:ascii="Arial" w:hAnsi="Arial" w:hint="default"/>
      </w:rPr>
    </w:lvl>
    <w:lvl w:ilvl="1" w:tplc="EDE280AC" w:tentative="1">
      <w:start w:val="1"/>
      <w:numFmt w:val="bullet"/>
      <w:lvlText w:val="•"/>
      <w:lvlJc w:val="left"/>
      <w:pPr>
        <w:tabs>
          <w:tab w:val="num" w:pos="1440"/>
        </w:tabs>
        <w:ind w:left="1440" w:hanging="360"/>
      </w:pPr>
      <w:rPr>
        <w:rFonts w:ascii="Arial" w:hAnsi="Arial" w:hint="default"/>
      </w:rPr>
    </w:lvl>
    <w:lvl w:ilvl="2" w:tplc="E280CE1E" w:tentative="1">
      <w:start w:val="1"/>
      <w:numFmt w:val="bullet"/>
      <w:lvlText w:val="•"/>
      <w:lvlJc w:val="left"/>
      <w:pPr>
        <w:tabs>
          <w:tab w:val="num" w:pos="2160"/>
        </w:tabs>
        <w:ind w:left="2160" w:hanging="360"/>
      </w:pPr>
      <w:rPr>
        <w:rFonts w:ascii="Arial" w:hAnsi="Arial" w:hint="default"/>
      </w:rPr>
    </w:lvl>
    <w:lvl w:ilvl="3" w:tplc="D50A6E56" w:tentative="1">
      <w:start w:val="1"/>
      <w:numFmt w:val="bullet"/>
      <w:lvlText w:val="•"/>
      <w:lvlJc w:val="left"/>
      <w:pPr>
        <w:tabs>
          <w:tab w:val="num" w:pos="2880"/>
        </w:tabs>
        <w:ind w:left="2880" w:hanging="360"/>
      </w:pPr>
      <w:rPr>
        <w:rFonts w:ascii="Arial" w:hAnsi="Arial" w:hint="default"/>
      </w:rPr>
    </w:lvl>
    <w:lvl w:ilvl="4" w:tplc="53345800" w:tentative="1">
      <w:start w:val="1"/>
      <w:numFmt w:val="bullet"/>
      <w:lvlText w:val="•"/>
      <w:lvlJc w:val="left"/>
      <w:pPr>
        <w:tabs>
          <w:tab w:val="num" w:pos="3600"/>
        </w:tabs>
        <w:ind w:left="3600" w:hanging="360"/>
      </w:pPr>
      <w:rPr>
        <w:rFonts w:ascii="Arial" w:hAnsi="Arial" w:hint="default"/>
      </w:rPr>
    </w:lvl>
    <w:lvl w:ilvl="5" w:tplc="6A84C424" w:tentative="1">
      <w:start w:val="1"/>
      <w:numFmt w:val="bullet"/>
      <w:lvlText w:val="•"/>
      <w:lvlJc w:val="left"/>
      <w:pPr>
        <w:tabs>
          <w:tab w:val="num" w:pos="4320"/>
        </w:tabs>
        <w:ind w:left="4320" w:hanging="360"/>
      </w:pPr>
      <w:rPr>
        <w:rFonts w:ascii="Arial" w:hAnsi="Arial" w:hint="default"/>
      </w:rPr>
    </w:lvl>
    <w:lvl w:ilvl="6" w:tplc="18C80FA4" w:tentative="1">
      <w:start w:val="1"/>
      <w:numFmt w:val="bullet"/>
      <w:lvlText w:val="•"/>
      <w:lvlJc w:val="left"/>
      <w:pPr>
        <w:tabs>
          <w:tab w:val="num" w:pos="5040"/>
        </w:tabs>
        <w:ind w:left="5040" w:hanging="360"/>
      </w:pPr>
      <w:rPr>
        <w:rFonts w:ascii="Arial" w:hAnsi="Arial" w:hint="default"/>
      </w:rPr>
    </w:lvl>
    <w:lvl w:ilvl="7" w:tplc="7D362252" w:tentative="1">
      <w:start w:val="1"/>
      <w:numFmt w:val="bullet"/>
      <w:lvlText w:val="•"/>
      <w:lvlJc w:val="left"/>
      <w:pPr>
        <w:tabs>
          <w:tab w:val="num" w:pos="5760"/>
        </w:tabs>
        <w:ind w:left="5760" w:hanging="360"/>
      </w:pPr>
      <w:rPr>
        <w:rFonts w:ascii="Arial" w:hAnsi="Arial" w:hint="default"/>
      </w:rPr>
    </w:lvl>
    <w:lvl w:ilvl="8" w:tplc="2460F438" w:tentative="1">
      <w:start w:val="1"/>
      <w:numFmt w:val="bullet"/>
      <w:lvlText w:val="•"/>
      <w:lvlJc w:val="left"/>
      <w:pPr>
        <w:tabs>
          <w:tab w:val="num" w:pos="6480"/>
        </w:tabs>
        <w:ind w:left="6480" w:hanging="360"/>
      </w:pPr>
      <w:rPr>
        <w:rFonts w:ascii="Arial" w:hAnsi="Arial" w:hint="default"/>
      </w:rPr>
    </w:lvl>
  </w:abstractNum>
  <w:abstractNum w:abstractNumId="5">
    <w:nsid w:val="420A2BE3"/>
    <w:multiLevelType w:val="hybridMultilevel"/>
    <w:tmpl w:val="C188FA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4C064240"/>
    <w:multiLevelType w:val="hybridMultilevel"/>
    <w:tmpl w:val="C2BAF6AE"/>
    <w:lvl w:ilvl="0" w:tplc="372CDC86">
      <w:start w:val="1"/>
      <w:numFmt w:val="bullet"/>
      <w:lvlText w:val=""/>
      <w:lvlJc w:val="left"/>
      <w:pPr>
        <w:tabs>
          <w:tab w:val="num" w:pos="720"/>
        </w:tabs>
        <w:ind w:left="720" w:hanging="360"/>
      </w:pPr>
      <w:rPr>
        <w:rFonts w:ascii="Wingdings" w:hAnsi="Wingdings" w:hint="default"/>
      </w:rPr>
    </w:lvl>
    <w:lvl w:ilvl="1" w:tplc="7F824398" w:tentative="1">
      <w:start w:val="1"/>
      <w:numFmt w:val="bullet"/>
      <w:lvlText w:val=""/>
      <w:lvlJc w:val="left"/>
      <w:pPr>
        <w:tabs>
          <w:tab w:val="num" w:pos="1440"/>
        </w:tabs>
        <w:ind w:left="1440" w:hanging="360"/>
      </w:pPr>
      <w:rPr>
        <w:rFonts w:ascii="Wingdings" w:hAnsi="Wingdings" w:hint="default"/>
      </w:rPr>
    </w:lvl>
    <w:lvl w:ilvl="2" w:tplc="AFF27A70" w:tentative="1">
      <w:start w:val="1"/>
      <w:numFmt w:val="bullet"/>
      <w:lvlText w:val=""/>
      <w:lvlJc w:val="left"/>
      <w:pPr>
        <w:tabs>
          <w:tab w:val="num" w:pos="2160"/>
        </w:tabs>
        <w:ind w:left="2160" w:hanging="360"/>
      </w:pPr>
      <w:rPr>
        <w:rFonts w:ascii="Wingdings" w:hAnsi="Wingdings" w:hint="default"/>
      </w:rPr>
    </w:lvl>
    <w:lvl w:ilvl="3" w:tplc="8E68BCE2" w:tentative="1">
      <w:start w:val="1"/>
      <w:numFmt w:val="bullet"/>
      <w:lvlText w:val=""/>
      <w:lvlJc w:val="left"/>
      <w:pPr>
        <w:tabs>
          <w:tab w:val="num" w:pos="2880"/>
        </w:tabs>
        <w:ind w:left="2880" w:hanging="360"/>
      </w:pPr>
      <w:rPr>
        <w:rFonts w:ascii="Wingdings" w:hAnsi="Wingdings" w:hint="default"/>
      </w:rPr>
    </w:lvl>
    <w:lvl w:ilvl="4" w:tplc="D478B0BC" w:tentative="1">
      <w:start w:val="1"/>
      <w:numFmt w:val="bullet"/>
      <w:lvlText w:val=""/>
      <w:lvlJc w:val="left"/>
      <w:pPr>
        <w:tabs>
          <w:tab w:val="num" w:pos="3600"/>
        </w:tabs>
        <w:ind w:left="3600" w:hanging="360"/>
      </w:pPr>
      <w:rPr>
        <w:rFonts w:ascii="Wingdings" w:hAnsi="Wingdings" w:hint="default"/>
      </w:rPr>
    </w:lvl>
    <w:lvl w:ilvl="5" w:tplc="AF0AC1D4" w:tentative="1">
      <w:start w:val="1"/>
      <w:numFmt w:val="bullet"/>
      <w:lvlText w:val=""/>
      <w:lvlJc w:val="left"/>
      <w:pPr>
        <w:tabs>
          <w:tab w:val="num" w:pos="4320"/>
        </w:tabs>
        <w:ind w:left="4320" w:hanging="360"/>
      </w:pPr>
      <w:rPr>
        <w:rFonts w:ascii="Wingdings" w:hAnsi="Wingdings" w:hint="default"/>
      </w:rPr>
    </w:lvl>
    <w:lvl w:ilvl="6" w:tplc="8462133C" w:tentative="1">
      <w:start w:val="1"/>
      <w:numFmt w:val="bullet"/>
      <w:lvlText w:val=""/>
      <w:lvlJc w:val="left"/>
      <w:pPr>
        <w:tabs>
          <w:tab w:val="num" w:pos="5040"/>
        </w:tabs>
        <w:ind w:left="5040" w:hanging="360"/>
      </w:pPr>
      <w:rPr>
        <w:rFonts w:ascii="Wingdings" w:hAnsi="Wingdings" w:hint="default"/>
      </w:rPr>
    </w:lvl>
    <w:lvl w:ilvl="7" w:tplc="48F8B5FC" w:tentative="1">
      <w:start w:val="1"/>
      <w:numFmt w:val="bullet"/>
      <w:lvlText w:val=""/>
      <w:lvlJc w:val="left"/>
      <w:pPr>
        <w:tabs>
          <w:tab w:val="num" w:pos="5760"/>
        </w:tabs>
        <w:ind w:left="5760" w:hanging="360"/>
      </w:pPr>
      <w:rPr>
        <w:rFonts w:ascii="Wingdings" w:hAnsi="Wingdings" w:hint="default"/>
      </w:rPr>
    </w:lvl>
    <w:lvl w:ilvl="8" w:tplc="1B9202D4" w:tentative="1">
      <w:start w:val="1"/>
      <w:numFmt w:val="bullet"/>
      <w:lvlText w:val=""/>
      <w:lvlJc w:val="left"/>
      <w:pPr>
        <w:tabs>
          <w:tab w:val="num" w:pos="6480"/>
        </w:tabs>
        <w:ind w:left="6480" w:hanging="360"/>
      </w:pPr>
      <w:rPr>
        <w:rFonts w:ascii="Wingdings" w:hAnsi="Wingdings" w:hint="default"/>
      </w:rPr>
    </w:lvl>
  </w:abstractNum>
  <w:abstractNum w:abstractNumId="7">
    <w:nsid w:val="53941E38"/>
    <w:multiLevelType w:val="hybridMultilevel"/>
    <w:tmpl w:val="EDB4A6C6"/>
    <w:lvl w:ilvl="0" w:tplc="87C86612">
      <w:start w:val="1"/>
      <w:numFmt w:val="bullet"/>
      <w:lvlText w:val="●"/>
      <w:lvlJc w:val="left"/>
      <w:pPr>
        <w:tabs>
          <w:tab w:val="num" w:pos="720"/>
        </w:tabs>
        <w:ind w:left="720" w:hanging="360"/>
      </w:pPr>
      <w:rPr>
        <w:rFonts w:ascii="Arial" w:hAnsi="Arial" w:hint="default"/>
      </w:rPr>
    </w:lvl>
    <w:lvl w:ilvl="1" w:tplc="4254E85A" w:tentative="1">
      <w:start w:val="1"/>
      <w:numFmt w:val="bullet"/>
      <w:lvlText w:val="●"/>
      <w:lvlJc w:val="left"/>
      <w:pPr>
        <w:tabs>
          <w:tab w:val="num" w:pos="1440"/>
        </w:tabs>
        <w:ind w:left="1440" w:hanging="360"/>
      </w:pPr>
      <w:rPr>
        <w:rFonts w:ascii="Arial" w:hAnsi="Arial" w:hint="default"/>
      </w:rPr>
    </w:lvl>
    <w:lvl w:ilvl="2" w:tplc="40B6D48E" w:tentative="1">
      <w:start w:val="1"/>
      <w:numFmt w:val="bullet"/>
      <w:lvlText w:val="●"/>
      <w:lvlJc w:val="left"/>
      <w:pPr>
        <w:tabs>
          <w:tab w:val="num" w:pos="2160"/>
        </w:tabs>
        <w:ind w:left="2160" w:hanging="360"/>
      </w:pPr>
      <w:rPr>
        <w:rFonts w:ascii="Arial" w:hAnsi="Arial" w:hint="default"/>
      </w:rPr>
    </w:lvl>
    <w:lvl w:ilvl="3" w:tplc="EBD28074" w:tentative="1">
      <w:start w:val="1"/>
      <w:numFmt w:val="bullet"/>
      <w:lvlText w:val="●"/>
      <w:lvlJc w:val="left"/>
      <w:pPr>
        <w:tabs>
          <w:tab w:val="num" w:pos="2880"/>
        </w:tabs>
        <w:ind w:left="2880" w:hanging="360"/>
      </w:pPr>
      <w:rPr>
        <w:rFonts w:ascii="Arial" w:hAnsi="Arial" w:hint="default"/>
      </w:rPr>
    </w:lvl>
    <w:lvl w:ilvl="4" w:tplc="5204B4BE" w:tentative="1">
      <w:start w:val="1"/>
      <w:numFmt w:val="bullet"/>
      <w:lvlText w:val="●"/>
      <w:lvlJc w:val="left"/>
      <w:pPr>
        <w:tabs>
          <w:tab w:val="num" w:pos="3600"/>
        </w:tabs>
        <w:ind w:left="3600" w:hanging="360"/>
      </w:pPr>
      <w:rPr>
        <w:rFonts w:ascii="Arial" w:hAnsi="Arial" w:hint="default"/>
      </w:rPr>
    </w:lvl>
    <w:lvl w:ilvl="5" w:tplc="743C8520" w:tentative="1">
      <w:start w:val="1"/>
      <w:numFmt w:val="bullet"/>
      <w:lvlText w:val="●"/>
      <w:lvlJc w:val="left"/>
      <w:pPr>
        <w:tabs>
          <w:tab w:val="num" w:pos="4320"/>
        </w:tabs>
        <w:ind w:left="4320" w:hanging="360"/>
      </w:pPr>
      <w:rPr>
        <w:rFonts w:ascii="Arial" w:hAnsi="Arial" w:hint="default"/>
      </w:rPr>
    </w:lvl>
    <w:lvl w:ilvl="6" w:tplc="B09840E4" w:tentative="1">
      <w:start w:val="1"/>
      <w:numFmt w:val="bullet"/>
      <w:lvlText w:val="●"/>
      <w:lvlJc w:val="left"/>
      <w:pPr>
        <w:tabs>
          <w:tab w:val="num" w:pos="5040"/>
        </w:tabs>
        <w:ind w:left="5040" w:hanging="360"/>
      </w:pPr>
      <w:rPr>
        <w:rFonts w:ascii="Arial" w:hAnsi="Arial" w:hint="default"/>
      </w:rPr>
    </w:lvl>
    <w:lvl w:ilvl="7" w:tplc="BF8CE696" w:tentative="1">
      <w:start w:val="1"/>
      <w:numFmt w:val="bullet"/>
      <w:lvlText w:val="●"/>
      <w:lvlJc w:val="left"/>
      <w:pPr>
        <w:tabs>
          <w:tab w:val="num" w:pos="5760"/>
        </w:tabs>
        <w:ind w:left="5760" w:hanging="360"/>
      </w:pPr>
      <w:rPr>
        <w:rFonts w:ascii="Arial" w:hAnsi="Arial" w:hint="default"/>
      </w:rPr>
    </w:lvl>
    <w:lvl w:ilvl="8" w:tplc="CADCEC8A" w:tentative="1">
      <w:start w:val="1"/>
      <w:numFmt w:val="bullet"/>
      <w:lvlText w:val="●"/>
      <w:lvlJc w:val="left"/>
      <w:pPr>
        <w:tabs>
          <w:tab w:val="num" w:pos="6480"/>
        </w:tabs>
        <w:ind w:left="6480" w:hanging="360"/>
      </w:pPr>
      <w:rPr>
        <w:rFonts w:ascii="Arial" w:hAnsi="Arial" w:hint="default"/>
      </w:rPr>
    </w:lvl>
  </w:abstractNum>
  <w:abstractNum w:abstractNumId="8">
    <w:nsid w:val="60A1592F"/>
    <w:multiLevelType w:val="hybridMultilevel"/>
    <w:tmpl w:val="3B4AFF4E"/>
    <w:lvl w:ilvl="0" w:tplc="1792BFEA">
      <w:start w:val="1"/>
      <w:numFmt w:val="bullet"/>
      <w:lvlText w:val=""/>
      <w:lvlJc w:val="left"/>
      <w:pPr>
        <w:tabs>
          <w:tab w:val="num" w:pos="720"/>
        </w:tabs>
        <w:ind w:left="720" w:hanging="360"/>
      </w:pPr>
      <w:rPr>
        <w:rFonts w:ascii="Wingdings" w:hAnsi="Wingdings" w:hint="default"/>
      </w:rPr>
    </w:lvl>
    <w:lvl w:ilvl="1" w:tplc="F3721360" w:tentative="1">
      <w:start w:val="1"/>
      <w:numFmt w:val="bullet"/>
      <w:lvlText w:val=""/>
      <w:lvlJc w:val="left"/>
      <w:pPr>
        <w:tabs>
          <w:tab w:val="num" w:pos="1440"/>
        </w:tabs>
        <w:ind w:left="1440" w:hanging="360"/>
      </w:pPr>
      <w:rPr>
        <w:rFonts w:ascii="Wingdings" w:hAnsi="Wingdings" w:hint="default"/>
      </w:rPr>
    </w:lvl>
    <w:lvl w:ilvl="2" w:tplc="A046259A" w:tentative="1">
      <w:start w:val="1"/>
      <w:numFmt w:val="bullet"/>
      <w:lvlText w:val=""/>
      <w:lvlJc w:val="left"/>
      <w:pPr>
        <w:tabs>
          <w:tab w:val="num" w:pos="2160"/>
        </w:tabs>
        <w:ind w:left="2160" w:hanging="360"/>
      </w:pPr>
      <w:rPr>
        <w:rFonts w:ascii="Wingdings" w:hAnsi="Wingdings" w:hint="default"/>
      </w:rPr>
    </w:lvl>
    <w:lvl w:ilvl="3" w:tplc="F4BA3524" w:tentative="1">
      <w:start w:val="1"/>
      <w:numFmt w:val="bullet"/>
      <w:lvlText w:val=""/>
      <w:lvlJc w:val="left"/>
      <w:pPr>
        <w:tabs>
          <w:tab w:val="num" w:pos="2880"/>
        </w:tabs>
        <w:ind w:left="2880" w:hanging="360"/>
      </w:pPr>
      <w:rPr>
        <w:rFonts w:ascii="Wingdings" w:hAnsi="Wingdings" w:hint="default"/>
      </w:rPr>
    </w:lvl>
    <w:lvl w:ilvl="4" w:tplc="1A78B396" w:tentative="1">
      <w:start w:val="1"/>
      <w:numFmt w:val="bullet"/>
      <w:lvlText w:val=""/>
      <w:lvlJc w:val="left"/>
      <w:pPr>
        <w:tabs>
          <w:tab w:val="num" w:pos="3600"/>
        </w:tabs>
        <w:ind w:left="3600" w:hanging="360"/>
      </w:pPr>
      <w:rPr>
        <w:rFonts w:ascii="Wingdings" w:hAnsi="Wingdings" w:hint="default"/>
      </w:rPr>
    </w:lvl>
    <w:lvl w:ilvl="5" w:tplc="22963CF4" w:tentative="1">
      <w:start w:val="1"/>
      <w:numFmt w:val="bullet"/>
      <w:lvlText w:val=""/>
      <w:lvlJc w:val="left"/>
      <w:pPr>
        <w:tabs>
          <w:tab w:val="num" w:pos="4320"/>
        </w:tabs>
        <w:ind w:left="4320" w:hanging="360"/>
      </w:pPr>
      <w:rPr>
        <w:rFonts w:ascii="Wingdings" w:hAnsi="Wingdings" w:hint="default"/>
      </w:rPr>
    </w:lvl>
    <w:lvl w:ilvl="6" w:tplc="F0A4752A" w:tentative="1">
      <w:start w:val="1"/>
      <w:numFmt w:val="bullet"/>
      <w:lvlText w:val=""/>
      <w:lvlJc w:val="left"/>
      <w:pPr>
        <w:tabs>
          <w:tab w:val="num" w:pos="5040"/>
        </w:tabs>
        <w:ind w:left="5040" w:hanging="360"/>
      </w:pPr>
      <w:rPr>
        <w:rFonts w:ascii="Wingdings" w:hAnsi="Wingdings" w:hint="default"/>
      </w:rPr>
    </w:lvl>
    <w:lvl w:ilvl="7" w:tplc="56883664" w:tentative="1">
      <w:start w:val="1"/>
      <w:numFmt w:val="bullet"/>
      <w:lvlText w:val=""/>
      <w:lvlJc w:val="left"/>
      <w:pPr>
        <w:tabs>
          <w:tab w:val="num" w:pos="5760"/>
        </w:tabs>
        <w:ind w:left="5760" w:hanging="360"/>
      </w:pPr>
      <w:rPr>
        <w:rFonts w:ascii="Wingdings" w:hAnsi="Wingdings" w:hint="default"/>
      </w:rPr>
    </w:lvl>
    <w:lvl w:ilvl="8" w:tplc="21BC9FE8" w:tentative="1">
      <w:start w:val="1"/>
      <w:numFmt w:val="bullet"/>
      <w:lvlText w:val=""/>
      <w:lvlJc w:val="left"/>
      <w:pPr>
        <w:tabs>
          <w:tab w:val="num" w:pos="6480"/>
        </w:tabs>
        <w:ind w:left="6480" w:hanging="360"/>
      </w:pPr>
      <w:rPr>
        <w:rFonts w:ascii="Wingdings" w:hAnsi="Wingdings" w:hint="default"/>
      </w:rPr>
    </w:lvl>
  </w:abstractNum>
  <w:abstractNum w:abstractNumId="9">
    <w:nsid w:val="6907761F"/>
    <w:multiLevelType w:val="hybridMultilevel"/>
    <w:tmpl w:val="C6B6CFE2"/>
    <w:lvl w:ilvl="0" w:tplc="200A0001">
      <w:start w:val="1"/>
      <w:numFmt w:val="bullet"/>
      <w:lvlText w:val=""/>
      <w:lvlJc w:val="left"/>
      <w:pPr>
        <w:ind w:left="1440" w:hanging="360"/>
      </w:pPr>
      <w:rPr>
        <w:rFonts w:ascii="Symbol" w:hAnsi="Symbol"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0">
    <w:nsid w:val="6D8A0E3C"/>
    <w:multiLevelType w:val="hybridMultilevel"/>
    <w:tmpl w:val="8EEC9992"/>
    <w:lvl w:ilvl="0" w:tplc="00BEE0F6">
      <w:start w:val="1"/>
      <w:numFmt w:val="bullet"/>
      <w:lvlText w:val="•"/>
      <w:lvlJc w:val="left"/>
      <w:pPr>
        <w:tabs>
          <w:tab w:val="num" w:pos="720"/>
        </w:tabs>
        <w:ind w:left="720" w:hanging="360"/>
      </w:pPr>
      <w:rPr>
        <w:rFonts w:ascii="Arial" w:hAnsi="Arial" w:hint="default"/>
      </w:rPr>
    </w:lvl>
    <w:lvl w:ilvl="1" w:tplc="BB760D10" w:tentative="1">
      <w:start w:val="1"/>
      <w:numFmt w:val="bullet"/>
      <w:lvlText w:val="•"/>
      <w:lvlJc w:val="left"/>
      <w:pPr>
        <w:tabs>
          <w:tab w:val="num" w:pos="1440"/>
        </w:tabs>
        <w:ind w:left="1440" w:hanging="360"/>
      </w:pPr>
      <w:rPr>
        <w:rFonts w:ascii="Arial" w:hAnsi="Arial" w:hint="default"/>
      </w:rPr>
    </w:lvl>
    <w:lvl w:ilvl="2" w:tplc="6EDA209A" w:tentative="1">
      <w:start w:val="1"/>
      <w:numFmt w:val="bullet"/>
      <w:lvlText w:val="•"/>
      <w:lvlJc w:val="left"/>
      <w:pPr>
        <w:tabs>
          <w:tab w:val="num" w:pos="2160"/>
        </w:tabs>
        <w:ind w:left="2160" w:hanging="360"/>
      </w:pPr>
      <w:rPr>
        <w:rFonts w:ascii="Arial" w:hAnsi="Arial" w:hint="default"/>
      </w:rPr>
    </w:lvl>
    <w:lvl w:ilvl="3" w:tplc="26388E6E" w:tentative="1">
      <w:start w:val="1"/>
      <w:numFmt w:val="bullet"/>
      <w:lvlText w:val="•"/>
      <w:lvlJc w:val="left"/>
      <w:pPr>
        <w:tabs>
          <w:tab w:val="num" w:pos="2880"/>
        </w:tabs>
        <w:ind w:left="2880" w:hanging="360"/>
      </w:pPr>
      <w:rPr>
        <w:rFonts w:ascii="Arial" w:hAnsi="Arial" w:hint="default"/>
      </w:rPr>
    </w:lvl>
    <w:lvl w:ilvl="4" w:tplc="961C3832" w:tentative="1">
      <w:start w:val="1"/>
      <w:numFmt w:val="bullet"/>
      <w:lvlText w:val="•"/>
      <w:lvlJc w:val="left"/>
      <w:pPr>
        <w:tabs>
          <w:tab w:val="num" w:pos="3600"/>
        </w:tabs>
        <w:ind w:left="3600" w:hanging="360"/>
      </w:pPr>
      <w:rPr>
        <w:rFonts w:ascii="Arial" w:hAnsi="Arial" w:hint="default"/>
      </w:rPr>
    </w:lvl>
    <w:lvl w:ilvl="5" w:tplc="421A318A" w:tentative="1">
      <w:start w:val="1"/>
      <w:numFmt w:val="bullet"/>
      <w:lvlText w:val="•"/>
      <w:lvlJc w:val="left"/>
      <w:pPr>
        <w:tabs>
          <w:tab w:val="num" w:pos="4320"/>
        </w:tabs>
        <w:ind w:left="4320" w:hanging="360"/>
      </w:pPr>
      <w:rPr>
        <w:rFonts w:ascii="Arial" w:hAnsi="Arial" w:hint="default"/>
      </w:rPr>
    </w:lvl>
    <w:lvl w:ilvl="6" w:tplc="D9760420" w:tentative="1">
      <w:start w:val="1"/>
      <w:numFmt w:val="bullet"/>
      <w:lvlText w:val="•"/>
      <w:lvlJc w:val="left"/>
      <w:pPr>
        <w:tabs>
          <w:tab w:val="num" w:pos="5040"/>
        </w:tabs>
        <w:ind w:left="5040" w:hanging="360"/>
      </w:pPr>
      <w:rPr>
        <w:rFonts w:ascii="Arial" w:hAnsi="Arial" w:hint="default"/>
      </w:rPr>
    </w:lvl>
    <w:lvl w:ilvl="7" w:tplc="BC48A2D2" w:tentative="1">
      <w:start w:val="1"/>
      <w:numFmt w:val="bullet"/>
      <w:lvlText w:val="•"/>
      <w:lvlJc w:val="left"/>
      <w:pPr>
        <w:tabs>
          <w:tab w:val="num" w:pos="5760"/>
        </w:tabs>
        <w:ind w:left="5760" w:hanging="360"/>
      </w:pPr>
      <w:rPr>
        <w:rFonts w:ascii="Arial" w:hAnsi="Arial" w:hint="default"/>
      </w:rPr>
    </w:lvl>
    <w:lvl w:ilvl="8" w:tplc="D16824D4" w:tentative="1">
      <w:start w:val="1"/>
      <w:numFmt w:val="bullet"/>
      <w:lvlText w:val="•"/>
      <w:lvlJc w:val="left"/>
      <w:pPr>
        <w:tabs>
          <w:tab w:val="num" w:pos="6480"/>
        </w:tabs>
        <w:ind w:left="6480" w:hanging="360"/>
      </w:pPr>
      <w:rPr>
        <w:rFonts w:ascii="Arial" w:hAnsi="Arial" w:hint="default"/>
      </w:rPr>
    </w:lvl>
  </w:abstractNum>
  <w:abstractNum w:abstractNumId="11">
    <w:nsid w:val="6FA609E2"/>
    <w:multiLevelType w:val="hybridMultilevel"/>
    <w:tmpl w:val="C9D0E74C"/>
    <w:lvl w:ilvl="0" w:tplc="1424F23C">
      <w:start w:val="1"/>
      <w:numFmt w:val="bullet"/>
      <w:lvlText w:val=""/>
      <w:lvlJc w:val="left"/>
      <w:pPr>
        <w:tabs>
          <w:tab w:val="num" w:pos="720"/>
        </w:tabs>
        <w:ind w:left="720" w:hanging="360"/>
      </w:pPr>
      <w:rPr>
        <w:rFonts w:ascii="Wingdings" w:hAnsi="Wingdings" w:hint="default"/>
      </w:rPr>
    </w:lvl>
    <w:lvl w:ilvl="1" w:tplc="7514FF2C" w:tentative="1">
      <w:start w:val="1"/>
      <w:numFmt w:val="bullet"/>
      <w:lvlText w:val=""/>
      <w:lvlJc w:val="left"/>
      <w:pPr>
        <w:tabs>
          <w:tab w:val="num" w:pos="1440"/>
        </w:tabs>
        <w:ind w:left="1440" w:hanging="360"/>
      </w:pPr>
      <w:rPr>
        <w:rFonts w:ascii="Wingdings" w:hAnsi="Wingdings" w:hint="default"/>
      </w:rPr>
    </w:lvl>
    <w:lvl w:ilvl="2" w:tplc="CE96F686" w:tentative="1">
      <w:start w:val="1"/>
      <w:numFmt w:val="bullet"/>
      <w:lvlText w:val=""/>
      <w:lvlJc w:val="left"/>
      <w:pPr>
        <w:tabs>
          <w:tab w:val="num" w:pos="2160"/>
        </w:tabs>
        <w:ind w:left="2160" w:hanging="360"/>
      </w:pPr>
      <w:rPr>
        <w:rFonts w:ascii="Wingdings" w:hAnsi="Wingdings" w:hint="default"/>
      </w:rPr>
    </w:lvl>
    <w:lvl w:ilvl="3" w:tplc="1C821114" w:tentative="1">
      <w:start w:val="1"/>
      <w:numFmt w:val="bullet"/>
      <w:lvlText w:val=""/>
      <w:lvlJc w:val="left"/>
      <w:pPr>
        <w:tabs>
          <w:tab w:val="num" w:pos="2880"/>
        </w:tabs>
        <w:ind w:left="2880" w:hanging="360"/>
      </w:pPr>
      <w:rPr>
        <w:rFonts w:ascii="Wingdings" w:hAnsi="Wingdings" w:hint="default"/>
      </w:rPr>
    </w:lvl>
    <w:lvl w:ilvl="4" w:tplc="A7D66A4C" w:tentative="1">
      <w:start w:val="1"/>
      <w:numFmt w:val="bullet"/>
      <w:lvlText w:val=""/>
      <w:lvlJc w:val="left"/>
      <w:pPr>
        <w:tabs>
          <w:tab w:val="num" w:pos="3600"/>
        </w:tabs>
        <w:ind w:left="3600" w:hanging="360"/>
      </w:pPr>
      <w:rPr>
        <w:rFonts w:ascii="Wingdings" w:hAnsi="Wingdings" w:hint="default"/>
      </w:rPr>
    </w:lvl>
    <w:lvl w:ilvl="5" w:tplc="4218F18C" w:tentative="1">
      <w:start w:val="1"/>
      <w:numFmt w:val="bullet"/>
      <w:lvlText w:val=""/>
      <w:lvlJc w:val="left"/>
      <w:pPr>
        <w:tabs>
          <w:tab w:val="num" w:pos="4320"/>
        </w:tabs>
        <w:ind w:left="4320" w:hanging="360"/>
      </w:pPr>
      <w:rPr>
        <w:rFonts w:ascii="Wingdings" w:hAnsi="Wingdings" w:hint="default"/>
      </w:rPr>
    </w:lvl>
    <w:lvl w:ilvl="6" w:tplc="44B8C730" w:tentative="1">
      <w:start w:val="1"/>
      <w:numFmt w:val="bullet"/>
      <w:lvlText w:val=""/>
      <w:lvlJc w:val="left"/>
      <w:pPr>
        <w:tabs>
          <w:tab w:val="num" w:pos="5040"/>
        </w:tabs>
        <w:ind w:left="5040" w:hanging="360"/>
      </w:pPr>
      <w:rPr>
        <w:rFonts w:ascii="Wingdings" w:hAnsi="Wingdings" w:hint="default"/>
      </w:rPr>
    </w:lvl>
    <w:lvl w:ilvl="7" w:tplc="F5AA2194" w:tentative="1">
      <w:start w:val="1"/>
      <w:numFmt w:val="bullet"/>
      <w:lvlText w:val=""/>
      <w:lvlJc w:val="left"/>
      <w:pPr>
        <w:tabs>
          <w:tab w:val="num" w:pos="5760"/>
        </w:tabs>
        <w:ind w:left="5760" w:hanging="360"/>
      </w:pPr>
      <w:rPr>
        <w:rFonts w:ascii="Wingdings" w:hAnsi="Wingdings" w:hint="default"/>
      </w:rPr>
    </w:lvl>
    <w:lvl w:ilvl="8" w:tplc="836A1CF8" w:tentative="1">
      <w:start w:val="1"/>
      <w:numFmt w:val="bullet"/>
      <w:lvlText w:val=""/>
      <w:lvlJc w:val="left"/>
      <w:pPr>
        <w:tabs>
          <w:tab w:val="num" w:pos="6480"/>
        </w:tabs>
        <w:ind w:left="6480" w:hanging="360"/>
      </w:pPr>
      <w:rPr>
        <w:rFonts w:ascii="Wingdings" w:hAnsi="Wingdings" w:hint="default"/>
      </w:rPr>
    </w:lvl>
  </w:abstractNum>
  <w:abstractNum w:abstractNumId="12">
    <w:nsid w:val="79F331D9"/>
    <w:multiLevelType w:val="hybridMultilevel"/>
    <w:tmpl w:val="31584BBE"/>
    <w:lvl w:ilvl="0" w:tplc="0CD6D228">
      <w:start w:val="1"/>
      <w:numFmt w:val="bullet"/>
      <w:lvlText w:val="•"/>
      <w:lvlJc w:val="left"/>
      <w:pPr>
        <w:tabs>
          <w:tab w:val="num" w:pos="720"/>
        </w:tabs>
        <w:ind w:left="720" w:hanging="360"/>
      </w:pPr>
      <w:rPr>
        <w:rFonts w:ascii="Arial" w:hAnsi="Arial" w:hint="default"/>
      </w:rPr>
    </w:lvl>
    <w:lvl w:ilvl="1" w:tplc="D96A39F8" w:tentative="1">
      <w:start w:val="1"/>
      <w:numFmt w:val="bullet"/>
      <w:lvlText w:val="•"/>
      <w:lvlJc w:val="left"/>
      <w:pPr>
        <w:tabs>
          <w:tab w:val="num" w:pos="1440"/>
        </w:tabs>
        <w:ind w:left="1440" w:hanging="360"/>
      </w:pPr>
      <w:rPr>
        <w:rFonts w:ascii="Arial" w:hAnsi="Arial" w:hint="default"/>
      </w:rPr>
    </w:lvl>
    <w:lvl w:ilvl="2" w:tplc="6802841C" w:tentative="1">
      <w:start w:val="1"/>
      <w:numFmt w:val="bullet"/>
      <w:lvlText w:val="•"/>
      <w:lvlJc w:val="left"/>
      <w:pPr>
        <w:tabs>
          <w:tab w:val="num" w:pos="2160"/>
        </w:tabs>
        <w:ind w:left="2160" w:hanging="360"/>
      </w:pPr>
      <w:rPr>
        <w:rFonts w:ascii="Arial" w:hAnsi="Arial" w:hint="default"/>
      </w:rPr>
    </w:lvl>
    <w:lvl w:ilvl="3" w:tplc="97A4EA14" w:tentative="1">
      <w:start w:val="1"/>
      <w:numFmt w:val="bullet"/>
      <w:lvlText w:val="•"/>
      <w:lvlJc w:val="left"/>
      <w:pPr>
        <w:tabs>
          <w:tab w:val="num" w:pos="2880"/>
        </w:tabs>
        <w:ind w:left="2880" w:hanging="360"/>
      </w:pPr>
      <w:rPr>
        <w:rFonts w:ascii="Arial" w:hAnsi="Arial" w:hint="default"/>
      </w:rPr>
    </w:lvl>
    <w:lvl w:ilvl="4" w:tplc="81425B84" w:tentative="1">
      <w:start w:val="1"/>
      <w:numFmt w:val="bullet"/>
      <w:lvlText w:val="•"/>
      <w:lvlJc w:val="left"/>
      <w:pPr>
        <w:tabs>
          <w:tab w:val="num" w:pos="3600"/>
        </w:tabs>
        <w:ind w:left="3600" w:hanging="360"/>
      </w:pPr>
      <w:rPr>
        <w:rFonts w:ascii="Arial" w:hAnsi="Arial" w:hint="default"/>
      </w:rPr>
    </w:lvl>
    <w:lvl w:ilvl="5" w:tplc="2AFA18A6" w:tentative="1">
      <w:start w:val="1"/>
      <w:numFmt w:val="bullet"/>
      <w:lvlText w:val="•"/>
      <w:lvlJc w:val="left"/>
      <w:pPr>
        <w:tabs>
          <w:tab w:val="num" w:pos="4320"/>
        </w:tabs>
        <w:ind w:left="4320" w:hanging="360"/>
      </w:pPr>
      <w:rPr>
        <w:rFonts w:ascii="Arial" w:hAnsi="Arial" w:hint="default"/>
      </w:rPr>
    </w:lvl>
    <w:lvl w:ilvl="6" w:tplc="06F41EEC" w:tentative="1">
      <w:start w:val="1"/>
      <w:numFmt w:val="bullet"/>
      <w:lvlText w:val="•"/>
      <w:lvlJc w:val="left"/>
      <w:pPr>
        <w:tabs>
          <w:tab w:val="num" w:pos="5040"/>
        </w:tabs>
        <w:ind w:left="5040" w:hanging="360"/>
      </w:pPr>
      <w:rPr>
        <w:rFonts w:ascii="Arial" w:hAnsi="Arial" w:hint="default"/>
      </w:rPr>
    </w:lvl>
    <w:lvl w:ilvl="7" w:tplc="8FB0D3A4" w:tentative="1">
      <w:start w:val="1"/>
      <w:numFmt w:val="bullet"/>
      <w:lvlText w:val="•"/>
      <w:lvlJc w:val="left"/>
      <w:pPr>
        <w:tabs>
          <w:tab w:val="num" w:pos="5760"/>
        </w:tabs>
        <w:ind w:left="5760" w:hanging="360"/>
      </w:pPr>
      <w:rPr>
        <w:rFonts w:ascii="Arial" w:hAnsi="Arial" w:hint="default"/>
      </w:rPr>
    </w:lvl>
    <w:lvl w:ilvl="8" w:tplc="DFF6A2DE" w:tentative="1">
      <w:start w:val="1"/>
      <w:numFmt w:val="bullet"/>
      <w:lvlText w:val="•"/>
      <w:lvlJc w:val="left"/>
      <w:pPr>
        <w:tabs>
          <w:tab w:val="num" w:pos="6480"/>
        </w:tabs>
        <w:ind w:left="6480" w:hanging="360"/>
      </w:pPr>
      <w:rPr>
        <w:rFonts w:ascii="Arial" w:hAnsi="Arial" w:hint="default"/>
      </w:rPr>
    </w:lvl>
  </w:abstractNum>
  <w:abstractNum w:abstractNumId="13">
    <w:nsid w:val="7CF93FC1"/>
    <w:multiLevelType w:val="hybridMultilevel"/>
    <w:tmpl w:val="458ED45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2"/>
  </w:num>
  <w:num w:numId="6">
    <w:abstractNumId w:val="0"/>
  </w:num>
  <w:num w:numId="7">
    <w:abstractNumId w:val="3"/>
  </w:num>
  <w:num w:numId="8">
    <w:abstractNumId w:val="4"/>
  </w:num>
  <w:num w:numId="9">
    <w:abstractNumId w:val="10"/>
  </w:num>
  <w:num w:numId="10">
    <w:abstractNumId w:val="11"/>
  </w:num>
  <w:num w:numId="11">
    <w:abstractNumId w:val="7"/>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47"/>
    <w:rsid w:val="000075EB"/>
    <w:rsid w:val="00010EA6"/>
    <w:rsid w:val="000323B4"/>
    <w:rsid w:val="0007242B"/>
    <w:rsid w:val="000877CE"/>
    <w:rsid w:val="000A7557"/>
    <w:rsid w:val="000C27FC"/>
    <w:rsid w:val="000E2A14"/>
    <w:rsid w:val="0011631D"/>
    <w:rsid w:val="00154303"/>
    <w:rsid w:val="001A57F7"/>
    <w:rsid w:val="001F2247"/>
    <w:rsid w:val="0032754B"/>
    <w:rsid w:val="00352EA6"/>
    <w:rsid w:val="003D105C"/>
    <w:rsid w:val="0042658C"/>
    <w:rsid w:val="00426BE1"/>
    <w:rsid w:val="00442319"/>
    <w:rsid w:val="00467D06"/>
    <w:rsid w:val="004A62B3"/>
    <w:rsid w:val="004D1587"/>
    <w:rsid w:val="0050179A"/>
    <w:rsid w:val="005462FA"/>
    <w:rsid w:val="0055233D"/>
    <w:rsid w:val="00562A2C"/>
    <w:rsid w:val="00574C96"/>
    <w:rsid w:val="005C2982"/>
    <w:rsid w:val="006554D7"/>
    <w:rsid w:val="00662D41"/>
    <w:rsid w:val="006935BD"/>
    <w:rsid w:val="006E7328"/>
    <w:rsid w:val="006F053C"/>
    <w:rsid w:val="00704344"/>
    <w:rsid w:val="007201EB"/>
    <w:rsid w:val="007666CF"/>
    <w:rsid w:val="007A19ED"/>
    <w:rsid w:val="00820783"/>
    <w:rsid w:val="00851EB9"/>
    <w:rsid w:val="008868FE"/>
    <w:rsid w:val="008A32D6"/>
    <w:rsid w:val="00946B47"/>
    <w:rsid w:val="00962CE6"/>
    <w:rsid w:val="009A7F13"/>
    <w:rsid w:val="00A02487"/>
    <w:rsid w:val="00A35DAC"/>
    <w:rsid w:val="00AC23E8"/>
    <w:rsid w:val="00AD20B6"/>
    <w:rsid w:val="00AD41CF"/>
    <w:rsid w:val="00B07BE0"/>
    <w:rsid w:val="00B50C18"/>
    <w:rsid w:val="00BE6BE9"/>
    <w:rsid w:val="00C234CA"/>
    <w:rsid w:val="00CF3411"/>
    <w:rsid w:val="00D40043"/>
    <w:rsid w:val="00D77692"/>
    <w:rsid w:val="00DA417F"/>
    <w:rsid w:val="00E11F8D"/>
    <w:rsid w:val="00EB00DF"/>
    <w:rsid w:val="00EF38F5"/>
    <w:rsid w:val="00F00CB4"/>
    <w:rsid w:val="00F01C9C"/>
    <w:rsid w:val="00FB0315"/>
    <w:rsid w:val="00FC668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434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BE6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BE9"/>
    <w:rPr>
      <w:rFonts w:ascii="Tahoma" w:hAnsi="Tahoma" w:cs="Tahoma"/>
      <w:sz w:val="16"/>
      <w:szCs w:val="16"/>
    </w:rPr>
  </w:style>
  <w:style w:type="paragraph" w:styleId="Prrafodelista">
    <w:name w:val="List Paragraph"/>
    <w:basedOn w:val="Normal"/>
    <w:uiPriority w:val="34"/>
    <w:qFormat/>
    <w:rsid w:val="00116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04344"/>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Textodeglobo">
    <w:name w:val="Balloon Text"/>
    <w:basedOn w:val="Normal"/>
    <w:link w:val="TextodegloboCar"/>
    <w:uiPriority w:val="99"/>
    <w:semiHidden/>
    <w:unhideWhenUsed/>
    <w:rsid w:val="00BE6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BE9"/>
    <w:rPr>
      <w:rFonts w:ascii="Tahoma" w:hAnsi="Tahoma" w:cs="Tahoma"/>
      <w:sz w:val="16"/>
      <w:szCs w:val="16"/>
    </w:rPr>
  </w:style>
  <w:style w:type="paragraph" w:styleId="Prrafodelista">
    <w:name w:val="List Paragraph"/>
    <w:basedOn w:val="Normal"/>
    <w:uiPriority w:val="34"/>
    <w:qFormat/>
    <w:rsid w:val="00116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674">
      <w:bodyDiv w:val="1"/>
      <w:marLeft w:val="0"/>
      <w:marRight w:val="0"/>
      <w:marTop w:val="0"/>
      <w:marBottom w:val="0"/>
      <w:divBdr>
        <w:top w:val="none" w:sz="0" w:space="0" w:color="auto"/>
        <w:left w:val="none" w:sz="0" w:space="0" w:color="auto"/>
        <w:bottom w:val="none" w:sz="0" w:space="0" w:color="auto"/>
        <w:right w:val="none" w:sz="0" w:space="0" w:color="auto"/>
      </w:divBdr>
      <w:divsChild>
        <w:div w:id="263611232">
          <w:marLeft w:val="720"/>
          <w:marRight w:val="0"/>
          <w:marTop w:val="120"/>
          <w:marBottom w:val="0"/>
          <w:divBdr>
            <w:top w:val="none" w:sz="0" w:space="0" w:color="auto"/>
            <w:left w:val="none" w:sz="0" w:space="0" w:color="auto"/>
            <w:bottom w:val="none" w:sz="0" w:space="0" w:color="auto"/>
            <w:right w:val="none" w:sz="0" w:space="0" w:color="auto"/>
          </w:divBdr>
        </w:div>
        <w:div w:id="2094937869">
          <w:marLeft w:val="720"/>
          <w:marRight w:val="0"/>
          <w:marTop w:val="120"/>
          <w:marBottom w:val="0"/>
          <w:divBdr>
            <w:top w:val="none" w:sz="0" w:space="0" w:color="auto"/>
            <w:left w:val="none" w:sz="0" w:space="0" w:color="auto"/>
            <w:bottom w:val="none" w:sz="0" w:space="0" w:color="auto"/>
            <w:right w:val="none" w:sz="0" w:space="0" w:color="auto"/>
          </w:divBdr>
        </w:div>
      </w:divsChild>
    </w:div>
    <w:div w:id="368606149">
      <w:bodyDiv w:val="1"/>
      <w:marLeft w:val="0"/>
      <w:marRight w:val="0"/>
      <w:marTop w:val="0"/>
      <w:marBottom w:val="0"/>
      <w:divBdr>
        <w:top w:val="none" w:sz="0" w:space="0" w:color="auto"/>
        <w:left w:val="none" w:sz="0" w:space="0" w:color="auto"/>
        <w:bottom w:val="none" w:sz="0" w:space="0" w:color="auto"/>
        <w:right w:val="none" w:sz="0" w:space="0" w:color="auto"/>
      </w:divBdr>
    </w:div>
    <w:div w:id="522015487">
      <w:bodyDiv w:val="1"/>
      <w:marLeft w:val="0"/>
      <w:marRight w:val="0"/>
      <w:marTop w:val="0"/>
      <w:marBottom w:val="0"/>
      <w:divBdr>
        <w:top w:val="none" w:sz="0" w:space="0" w:color="auto"/>
        <w:left w:val="none" w:sz="0" w:space="0" w:color="auto"/>
        <w:bottom w:val="none" w:sz="0" w:space="0" w:color="auto"/>
        <w:right w:val="none" w:sz="0" w:space="0" w:color="auto"/>
      </w:divBdr>
    </w:div>
    <w:div w:id="537355435">
      <w:bodyDiv w:val="1"/>
      <w:marLeft w:val="0"/>
      <w:marRight w:val="0"/>
      <w:marTop w:val="0"/>
      <w:marBottom w:val="0"/>
      <w:divBdr>
        <w:top w:val="none" w:sz="0" w:space="0" w:color="auto"/>
        <w:left w:val="none" w:sz="0" w:space="0" w:color="auto"/>
        <w:bottom w:val="none" w:sz="0" w:space="0" w:color="auto"/>
        <w:right w:val="none" w:sz="0" w:space="0" w:color="auto"/>
      </w:divBdr>
      <w:divsChild>
        <w:div w:id="1496988850">
          <w:marLeft w:val="720"/>
          <w:marRight w:val="0"/>
          <w:marTop w:val="0"/>
          <w:marBottom w:val="0"/>
          <w:divBdr>
            <w:top w:val="none" w:sz="0" w:space="0" w:color="auto"/>
            <w:left w:val="none" w:sz="0" w:space="0" w:color="auto"/>
            <w:bottom w:val="none" w:sz="0" w:space="0" w:color="auto"/>
            <w:right w:val="none" w:sz="0" w:space="0" w:color="auto"/>
          </w:divBdr>
        </w:div>
      </w:divsChild>
    </w:div>
    <w:div w:id="676275174">
      <w:bodyDiv w:val="1"/>
      <w:marLeft w:val="0"/>
      <w:marRight w:val="0"/>
      <w:marTop w:val="0"/>
      <w:marBottom w:val="0"/>
      <w:divBdr>
        <w:top w:val="none" w:sz="0" w:space="0" w:color="auto"/>
        <w:left w:val="none" w:sz="0" w:space="0" w:color="auto"/>
        <w:bottom w:val="none" w:sz="0" w:space="0" w:color="auto"/>
        <w:right w:val="none" w:sz="0" w:space="0" w:color="auto"/>
      </w:divBdr>
    </w:div>
    <w:div w:id="847791684">
      <w:bodyDiv w:val="1"/>
      <w:marLeft w:val="0"/>
      <w:marRight w:val="0"/>
      <w:marTop w:val="0"/>
      <w:marBottom w:val="0"/>
      <w:divBdr>
        <w:top w:val="none" w:sz="0" w:space="0" w:color="auto"/>
        <w:left w:val="none" w:sz="0" w:space="0" w:color="auto"/>
        <w:bottom w:val="none" w:sz="0" w:space="0" w:color="auto"/>
        <w:right w:val="none" w:sz="0" w:space="0" w:color="auto"/>
      </w:divBdr>
      <w:divsChild>
        <w:div w:id="240719611">
          <w:marLeft w:val="677"/>
          <w:marRight w:val="0"/>
          <w:marTop w:val="0"/>
          <w:marBottom w:val="0"/>
          <w:divBdr>
            <w:top w:val="none" w:sz="0" w:space="0" w:color="auto"/>
            <w:left w:val="none" w:sz="0" w:space="0" w:color="auto"/>
            <w:bottom w:val="none" w:sz="0" w:space="0" w:color="auto"/>
            <w:right w:val="none" w:sz="0" w:space="0" w:color="auto"/>
          </w:divBdr>
        </w:div>
        <w:div w:id="993794711">
          <w:marLeft w:val="677"/>
          <w:marRight w:val="0"/>
          <w:marTop w:val="0"/>
          <w:marBottom w:val="0"/>
          <w:divBdr>
            <w:top w:val="none" w:sz="0" w:space="0" w:color="auto"/>
            <w:left w:val="none" w:sz="0" w:space="0" w:color="auto"/>
            <w:bottom w:val="none" w:sz="0" w:space="0" w:color="auto"/>
            <w:right w:val="none" w:sz="0" w:space="0" w:color="auto"/>
          </w:divBdr>
        </w:div>
        <w:div w:id="1043290882">
          <w:marLeft w:val="677"/>
          <w:marRight w:val="0"/>
          <w:marTop w:val="0"/>
          <w:marBottom w:val="0"/>
          <w:divBdr>
            <w:top w:val="none" w:sz="0" w:space="0" w:color="auto"/>
            <w:left w:val="none" w:sz="0" w:space="0" w:color="auto"/>
            <w:bottom w:val="none" w:sz="0" w:space="0" w:color="auto"/>
            <w:right w:val="none" w:sz="0" w:space="0" w:color="auto"/>
          </w:divBdr>
        </w:div>
        <w:div w:id="1566839747">
          <w:marLeft w:val="677"/>
          <w:marRight w:val="0"/>
          <w:marTop w:val="0"/>
          <w:marBottom w:val="0"/>
          <w:divBdr>
            <w:top w:val="none" w:sz="0" w:space="0" w:color="auto"/>
            <w:left w:val="none" w:sz="0" w:space="0" w:color="auto"/>
            <w:bottom w:val="none" w:sz="0" w:space="0" w:color="auto"/>
            <w:right w:val="none" w:sz="0" w:space="0" w:color="auto"/>
          </w:divBdr>
        </w:div>
      </w:divsChild>
    </w:div>
    <w:div w:id="888300123">
      <w:bodyDiv w:val="1"/>
      <w:marLeft w:val="0"/>
      <w:marRight w:val="0"/>
      <w:marTop w:val="0"/>
      <w:marBottom w:val="0"/>
      <w:divBdr>
        <w:top w:val="none" w:sz="0" w:space="0" w:color="auto"/>
        <w:left w:val="none" w:sz="0" w:space="0" w:color="auto"/>
        <w:bottom w:val="none" w:sz="0" w:space="0" w:color="auto"/>
        <w:right w:val="none" w:sz="0" w:space="0" w:color="auto"/>
      </w:divBdr>
    </w:div>
    <w:div w:id="920021621">
      <w:bodyDiv w:val="1"/>
      <w:marLeft w:val="0"/>
      <w:marRight w:val="0"/>
      <w:marTop w:val="0"/>
      <w:marBottom w:val="0"/>
      <w:divBdr>
        <w:top w:val="none" w:sz="0" w:space="0" w:color="auto"/>
        <w:left w:val="none" w:sz="0" w:space="0" w:color="auto"/>
        <w:bottom w:val="none" w:sz="0" w:space="0" w:color="auto"/>
        <w:right w:val="none" w:sz="0" w:space="0" w:color="auto"/>
      </w:divBdr>
    </w:div>
    <w:div w:id="1017775637">
      <w:bodyDiv w:val="1"/>
      <w:marLeft w:val="0"/>
      <w:marRight w:val="0"/>
      <w:marTop w:val="0"/>
      <w:marBottom w:val="0"/>
      <w:divBdr>
        <w:top w:val="none" w:sz="0" w:space="0" w:color="auto"/>
        <w:left w:val="none" w:sz="0" w:space="0" w:color="auto"/>
        <w:bottom w:val="none" w:sz="0" w:space="0" w:color="auto"/>
        <w:right w:val="none" w:sz="0" w:space="0" w:color="auto"/>
      </w:divBdr>
      <w:divsChild>
        <w:div w:id="228077309">
          <w:marLeft w:val="677"/>
          <w:marRight w:val="0"/>
          <w:marTop w:val="0"/>
          <w:marBottom w:val="0"/>
          <w:divBdr>
            <w:top w:val="none" w:sz="0" w:space="0" w:color="auto"/>
            <w:left w:val="none" w:sz="0" w:space="0" w:color="auto"/>
            <w:bottom w:val="none" w:sz="0" w:space="0" w:color="auto"/>
            <w:right w:val="none" w:sz="0" w:space="0" w:color="auto"/>
          </w:divBdr>
        </w:div>
        <w:div w:id="521893077">
          <w:marLeft w:val="677"/>
          <w:marRight w:val="0"/>
          <w:marTop w:val="0"/>
          <w:marBottom w:val="0"/>
          <w:divBdr>
            <w:top w:val="none" w:sz="0" w:space="0" w:color="auto"/>
            <w:left w:val="none" w:sz="0" w:space="0" w:color="auto"/>
            <w:bottom w:val="none" w:sz="0" w:space="0" w:color="auto"/>
            <w:right w:val="none" w:sz="0" w:space="0" w:color="auto"/>
          </w:divBdr>
        </w:div>
        <w:div w:id="949240621">
          <w:marLeft w:val="677"/>
          <w:marRight w:val="0"/>
          <w:marTop w:val="0"/>
          <w:marBottom w:val="0"/>
          <w:divBdr>
            <w:top w:val="none" w:sz="0" w:space="0" w:color="auto"/>
            <w:left w:val="none" w:sz="0" w:space="0" w:color="auto"/>
            <w:bottom w:val="none" w:sz="0" w:space="0" w:color="auto"/>
            <w:right w:val="none" w:sz="0" w:space="0" w:color="auto"/>
          </w:divBdr>
        </w:div>
      </w:divsChild>
    </w:div>
    <w:div w:id="1411654900">
      <w:bodyDiv w:val="1"/>
      <w:marLeft w:val="0"/>
      <w:marRight w:val="0"/>
      <w:marTop w:val="0"/>
      <w:marBottom w:val="0"/>
      <w:divBdr>
        <w:top w:val="none" w:sz="0" w:space="0" w:color="auto"/>
        <w:left w:val="none" w:sz="0" w:space="0" w:color="auto"/>
        <w:bottom w:val="none" w:sz="0" w:space="0" w:color="auto"/>
        <w:right w:val="none" w:sz="0" w:space="0" w:color="auto"/>
      </w:divBdr>
    </w:div>
    <w:div w:id="1482232720">
      <w:bodyDiv w:val="1"/>
      <w:marLeft w:val="0"/>
      <w:marRight w:val="0"/>
      <w:marTop w:val="0"/>
      <w:marBottom w:val="0"/>
      <w:divBdr>
        <w:top w:val="none" w:sz="0" w:space="0" w:color="auto"/>
        <w:left w:val="none" w:sz="0" w:space="0" w:color="auto"/>
        <w:bottom w:val="none" w:sz="0" w:space="0" w:color="auto"/>
        <w:right w:val="none" w:sz="0" w:space="0" w:color="auto"/>
      </w:divBdr>
    </w:div>
    <w:div w:id="1912156504">
      <w:bodyDiv w:val="1"/>
      <w:marLeft w:val="0"/>
      <w:marRight w:val="0"/>
      <w:marTop w:val="0"/>
      <w:marBottom w:val="0"/>
      <w:divBdr>
        <w:top w:val="none" w:sz="0" w:space="0" w:color="auto"/>
        <w:left w:val="none" w:sz="0" w:space="0" w:color="auto"/>
        <w:bottom w:val="none" w:sz="0" w:space="0" w:color="auto"/>
        <w:right w:val="none" w:sz="0" w:space="0" w:color="auto"/>
      </w:divBdr>
    </w:div>
    <w:div w:id="1957061711">
      <w:bodyDiv w:val="1"/>
      <w:marLeft w:val="0"/>
      <w:marRight w:val="0"/>
      <w:marTop w:val="0"/>
      <w:marBottom w:val="0"/>
      <w:divBdr>
        <w:top w:val="none" w:sz="0" w:space="0" w:color="auto"/>
        <w:left w:val="none" w:sz="0" w:space="0" w:color="auto"/>
        <w:bottom w:val="none" w:sz="0" w:space="0" w:color="auto"/>
        <w:right w:val="none" w:sz="0" w:space="0" w:color="auto"/>
      </w:divBdr>
      <w:divsChild>
        <w:div w:id="70853524">
          <w:marLeft w:val="720"/>
          <w:marRight w:val="0"/>
          <w:marTop w:val="120"/>
          <w:marBottom w:val="0"/>
          <w:divBdr>
            <w:top w:val="none" w:sz="0" w:space="0" w:color="auto"/>
            <w:left w:val="none" w:sz="0" w:space="0" w:color="auto"/>
            <w:bottom w:val="none" w:sz="0" w:space="0" w:color="auto"/>
            <w:right w:val="none" w:sz="0" w:space="0" w:color="auto"/>
          </w:divBdr>
        </w:div>
        <w:div w:id="481000160">
          <w:marLeft w:val="720"/>
          <w:marRight w:val="0"/>
          <w:marTop w:val="120"/>
          <w:marBottom w:val="0"/>
          <w:divBdr>
            <w:top w:val="none" w:sz="0" w:space="0" w:color="auto"/>
            <w:left w:val="none" w:sz="0" w:space="0" w:color="auto"/>
            <w:bottom w:val="none" w:sz="0" w:space="0" w:color="auto"/>
            <w:right w:val="none" w:sz="0" w:space="0" w:color="auto"/>
          </w:divBdr>
        </w:div>
        <w:div w:id="2020812079">
          <w:marLeft w:val="720"/>
          <w:marRight w:val="0"/>
          <w:marTop w:val="120"/>
          <w:marBottom w:val="0"/>
          <w:divBdr>
            <w:top w:val="none" w:sz="0" w:space="0" w:color="auto"/>
            <w:left w:val="none" w:sz="0" w:space="0" w:color="auto"/>
            <w:bottom w:val="none" w:sz="0" w:space="0" w:color="auto"/>
            <w:right w:val="none" w:sz="0" w:space="0" w:color="auto"/>
          </w:divBdr>
        </w:div>
        <w:div w:id="2146121872">
          <w:marLeft w:val="720"/>
          <w:marRight w:val="0"/>
          <w:marTop w:val="120"/>
          <w:marBottom w:val="0"/>
          <w:divBdr>
            <w:top w:val="none" w:sz="0" w:space="0" w:color="auto"/>
            <w:left w:val="none" w:sz="0" w:space="0" w:color="auto"/>
            <w:bottom w:val="none" w:sz="0" w:space="0" w:color="auto"/>
            <w:right w:val="none" w:sz="0" w:space="0" w:color="auto"/>
          </w:divBdr>
        </w:div>
      </w:divsChild>
    </w:div>
    <w:div w:id="1984190114">
      <w:bodyDiv w:val="1"/>
      <w:marLeft w:val="0"/>
      <w:marRight w:val="0"/>
      <w:marTop w:val="0"/>
      <w:marBottom w:val="0"/>
      <w:divBdr>
        <w:top w:val="none" w:sz="0" w:space="0" w:color="auto"/>
        <w:left w:val="none" w:sz="0" w:space="0" w:color="auto"/>
        <w:bottom w:val="none" w:sz="0" w:space="0" w:color="auto"/>
        <w:right w:val="none" w:sz="0" w:space="0" w:color="auto"/>
      </w:divBdr>
    </w:div>
    <w:div w:id="1990208430">
      <w:bodyDiv w:val="1"/>
      <w:marLeft w:val="0"/>
      <w:marRight w:val="0"/>
      <w:marTop w:val="0"/>
      <w:marBottom w:val="0"/>
      <w:divBdr>
        <w:top w:val="none" w:sz="0" w:space="0" w:color="auto"/>
        <w:left w:val="none" w:sz="0" w:space="0" w:color="auto"/>
        <w:bottom w:val="none" w:sz="0" w:space="0" w:color="auto"/>
        <w:right w:val="none" w:sz="0" w:space="0" w:color="auto"/>
      </w:divBdr>
      <w:divsChild>
        <w:div w:id="240257620">
          <w:marLeft w:val="677"/>
          <w:marRight w:val="0"/>
          <w:marTop w:val="0"/>
          <w:marBottom w:val="0"/>
          <w:divBdr>
            <w:top w:val="none" w:sz="0" w:space="0" w:color="auto"/>
            <w:left w:val="none" w:sz="0" w:space="0" w:color="auto"/>
            <w:bottom w:val="none" w:sz="0" w:space="0" w:color="auto"/>
            <w:right w:val="none" w:sz="0" w:space="0" w:color="auto"/>
          </w:divBdr>
        </w:div>
        <w:div w:id="453522626">
          <w:marLeft w:val="677"/>
          <w:marRight w:val="0"/>
          <w:marTop w:val="0"/>
          <w:marBottom w:val="0"/>
          <w:divBdr>
            <w:top w:val="none" w:sz="0" w:space="0" w:color="auto"/>
            <w:left w:val="none" w:sz="0" w:space="0" w:color="auto"/>
            <w:bottom w:val="none" w:sz="0" w:space="0" w:color="auto"/>
            <w:right w:val="none" w:sz="0" w:space="0" w:color="auto"/>
          </w:divBdr>
        </w:div>
        <w:div w:id="1656759051">
          <w:marLeft w:val="677"/>
          <w:marRight w:val="0"/>
          <w:marTop w:val="0"/>
          <w:marBottom w:val="0"/>
          <w:divBdr>
            <w:top w:val="none" w:sz="0" w:space="0" w:color="auto"/>
            <w:left w:val="none" w:sz="0" w:space="0" w:color="auto"/>
            <w:bottom w:val="none" w:sz="0" w:space="0" w:color="auto"/>
            <w:right w:val="none" w:sz="0" w:space="0" w:color="auto"/>
          </w:divBdr>
        </w:div>
      </w:divsChild>
    </w:div>
    <w:div w:id="1991402385">
      <w:bodyDiv w:val="1"/>
      <w:marLeft w:val="0"/>
      <w:marRight w:val="0"/>
      <w:marTop w:val="0"/>
      <w:marBottom w:val="0"/>
      <w:divBdr>
        <w:top w:val="none" w:sz="0" w:space="0" w:color="auto"/>
        <w:left w:val="none" w:sz="0" w:space="0" w:color="auto"/>
        <w:bottom w:val="none" w:sz="0" w:space="0" w:color="auto"/>
        <w:right w:val="none" w:sz="0" w:space="0" w:color="auto"/>
      </w:divBdr>
    </w:div>
    <w:div w:id="2064794118">
      <w:bodyDiv w:val="1"/>
      <w:marLeft w:val="0"/>
      <w:marRight w:val="0"/>
      <w:marTop w:val="0"/>
      <w:marBottom w:val="0"/>
      <w:divBdr>
        <w:top w:val="none" w:sz="0" w:space="0" w:color="auto"/>
        <w:left w:val="none" w:sz="0" w:space="0" w:color="auto"/>
        <w:bottom w:val="none" w:sz="0" w:space="0" w:color="auto"/>
        <w:right w:val="none" w:sz="0" w:space="0" w:color="auto"/>
      </w:divBdr>
    </w:div>
    <w:div w:id="21143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rikel</dc:creator>
  <cp:lastModifiedBy>Karen Magdelaine Aguero Aguero</cp:lastModifiedBy>
  <cp:revision>2</cp:revision>
  <dcterms:created xsi:type="dcterms:W3CDTF">2021-09-10T12:42:00Z</dcterms:created>
  <dcterms:modified xsi:type="dcterms:W3CDTF">2021-09-10T12:42:00Z</dcterms:modified>
</cp:coreProperties>
</file>